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68C" w:rsidRDefault="00947A2C">
      <w:pPr>
        <w:pStyle w:val="20"/>
        <w:framePr w:w="15532" w:h="1562" w:hRule="exact" w:wrap="none" w:vAnchor="page" w:hAnchor="page" w:x="876" w:y="1256"/>
        <w:shd w:val="clear" w:color="auto" w:fill="auto"/>
        <w:spacing w:after="207"/>
        <w:ind w:left="12740"/>
      </w:pPr>
      <w:r>
        <w:t xml:space="preserve">Приложение </w:t>
      </w:r>
      <w:r>
        <w:rPr>
          <w:lang w:val="en-US" w:eastAsia="en-US" w:bidi="en-US"/>
        </w:rPr>
        <w:t>N</w:t>
      </w:r>
      <w:r w:rsidRPr="003E35E1">
        <w:rPr>
          <w:lang w:eastAsia="en-US" w:bidi="en-US"/>
        </w:rPr>
        <w:t xml:space="preserve"> </w:t>
      </w:r>
      <w:r>
        <w:t>2 к Порядку проведения мониторинга и оценки эффективности реализации муниципальных программ</w:t>
      </w:r>
    </w:p>
    <w:p w:rsidR="00B9268C" w:rsidRDefault="00947A2C">
      <w:pPr>
        <w:pStyle w:val="20"/>
        <w:framePr w:w="15532" w:h="1562" w:hRule="exact" w:wrap="none" w:vAnchor="page" w:hAnchor="page" w:x="876" w:y="1256"/>
        <w:shd w:val="clear" w:color="auto" w:fill="auto"/>
        <w:spacing w:after="0" w:line="180" w:lineRule="exact"/>
      </w:pPr>
      <w:r>
        <w:t xml:space="preserve">Форма </w:t>
      </w:r>
      <w:r>
        <w:rPr>
          <w:lang w:val="en-US" w:eastAsia="en-US" w:bidi="en-US"/>
        </w:rPr>
        <w:t>N</w:t>
      </w:r>
      <w:r w:rsidRPr="003E35E1">
        <w:rPr>
          <w:lang w:eastAsia="en-US" w:bidi="en-US"/>
        </w:rPr>
        <w:t xml:space="preserve"> </w:t>
      </w:r>
      <w:r>
        <w:t>1</w:t>
      </w:r>
    </w:p>
    <w:p w:rsidR="00B9268C" w:rsidRDefault="00947A2C">
      <w:pPr>
        <w:pStyle w:val="22"/>
        <w:framePr w:w="15532" w:h="1914" w:hRule="exact" w:wrap="none" w:vAnchor="page" w:hAnchor="page" w:x="876" w:y="2989"/>
        <w:shd w:val="clear" w:color="auto" w:fill="auto"/>
        <w:spacing w:before="0"/>
        <w:ind w:right="40"/>
      </w:pPr>
      <w:bookmarkStart w:id="0" w:name="bookmark0"/>
      <w:r>
        <w:t>ГОДОВОЙ ОТЧЕТ</w:t>
      </w:r>
      <w:bookmarkEnd w:id="0"/>
    </w:p>
    <w:p w:rsidR="00B9268C" w:rsidRDefault="00947A2C">
      <w:pPr>
        <w:pStyle w:val="22"/>
        <w:framePr w:w="15532" w:h="1914" w:hRule="exact" w:wrap="none" w:vAnchor="page" w:hAnchor="page" w:x="876" w:y="2989"/>
        <w:shd w:val="clear" w:color="auto" w:fill="auto"/>
        <w:spacing w:before="0" w:after="27"/>
        <w:ind w:right="40"/>
      </w:pPr>
      <w:bookmarkStart w:id="1" w:name="bookmark1"/>
      <w:r>
        <w:t>О РЕАЛИЗАЦИИ МЕРОПРИЯТИЙ МУНЦИПАЛЬНОЙ ПРОГРАММЫ</w:t>
      </w:r>
      <w:r>
        <w:br/>
        <w:t>по состоянию на 1 января 2019года</w:t>
      </w:r>
      <w:bookmarkEnd w:id="1"/>
    </w:p>
    <w:p w:rsidR="00B9268C" w:rsidRDefault="00947A2C">
      <w:pPr>
        <w:pStyle w:val="10"/>
        <w:framePr w:w="15532" w:h="1914" w:hRule="exact" w:wrap="none" w:vAnchor="page" w:hAnchor="page" w:x="876" w:y="2989"/>
        <w:shd w:val="clear" w:color="auto" w:fill="auto"/>
        <w:spacing w:before="0" w:after="0" w:line="280" w:lineRule="exact"/>
        <w:ind w:right="40"/>
      </w:pPr>
      <w:bookmarkStart w:id="2" w:name="bookmark2"/>
      <w:r>
        <w:t xml:space="preserve">Муниципальная программа"Улучшение условий и </w:t>
      </w:r>
      <w:r>
        <w:t>охраны труда в Первомайском районе на 2014 - 2018 годы"</w:t>
      </w:r>
      <w:bookmarkEnd w:id="2"/>
    </w:p>
    <w:p w:rsidR="00B9268C" w:rsidRDefault="00947A2C">
      <w:pPr>
        <w:pStyle w:val="10"/>
        <w:framePr w:w="15532" w:h="1914" w:hRule="exact" w:wrap="none" w:vAnchor="page" w:hAnchor="page" w:x="876" w:y="2989"/>
        <w:shd w:val="clear" w:color="auto" w:fill="auto"/>
        <w:spacing w:before="0" w:after="233" w:line="280" w:lineRule="exact"/>
        <w:ind w:right="40"/>
      </w:pPr>
      <w:bookmarkStart w:id="3" w:name="bookmark3"/>
      <w:r>
        <w:t>Администрация Первомайского района</w:t>
      </w:r>
      <w:bookmarkEnd w:id="3"/>
    </w:p>
    <w:p w:rsidR="00B9268C" w:rsidRDefault="00947A2C">
      <w:pPr>
        <w:pStyle w:val="22"/>
        <w:framePr w:w="15532" w:h="1914" w:hRule="exact" w:wrap="none" w:vAnchor="page" w:hAnchor="page" w:x="876" w:y="2989"/>
        <w:shd w:val="clear" w:color="auto" w:fill="auto"/>
        <w:spacing w:before="0" w:line="200" w:lineRule="exact"/>
        <w:ind w:right="40"/>
      </w:pPr>
      <w:bookmarkStart w:id="4" w:name="bookmark4"/>
      <w:r>
        <w:t>(заказчик программы)</w:t>
      </w:r>
      <w:bookmarkEnd w:id="4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"/>
        <w:gridCol w:w="2532"/>
        <w:gridCol w:w="1127"/>
        <w:gridCol w:w="884"/>
        <w:gridCol w:w="1167"/>
        <w:gridCol w:w="730"/>
        <w:gridCol w:w="1177"/>
        <w:gridCol w:w="735"/>
        <w:gridCol w:w="1172"/>
        <w:gridCol w:w="730"/>
        <w:gridCol w:w="1023"/>
        <w:gridCol w:w="1023"/>
        <w:gridCol w:w="1172"/>
        <w:gridCol w:w="1182"/>
      </w:tblGrid>
      <w:tr w:rsidR="00B9268C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60" w:line="180" w:lineRule="exact"/>
              <w:jc w:val="left"/>
            </w:pPr>
            <w:r>
              <w:rPr>
                <w:rStyle w:val="23"/>
                <w:lang w:val="en-US" w:eastAsia="en-US" w:bidi="en-US"/>
              </w:rPr>
              <w:t>NN</w:t>
            </w:r>
          </w:p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3"/>
              </w:rPr>
              <w:t>пп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/>
              <w:jc w:val="left"/>
            </w:pPr>
            <w:r>
              <w:rPr>
                <w:rStyle w:val="23"/>
              </w:rPr>
              <w:t>Мероприятия программы, направления и источники финансирования</w:t>
            </w:r>
          </w:p>
        </w:tc>
        <w:tc>
          <w:tcPr>
            <w:tcW w:w="7722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Объем ассигнований (тыс. рублей)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/>
              <w:jc w:val="left"/>
            </w:pPr>
            <w:r>
              <w:rPr>
                <w:rStyle w:val="23"/>
              </w:rPr>
              <w:t>Достигну-</w:t>
            </w:r>
          </w:p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/>
              <w:jc w:val="left"/>
            </w:pPr>
            <w:r>
              <w:rPr>
                <w:rStyle w:val="23"/>
              </w:rPr>
              <w:t>тые</w:t>
            </w:r>
          </w:p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/>
              <w:jc w:val="left"/>
            </w:pPr>
            <w:r>
              <w:rPr>
                <w:rStyle w:val="23"/>
              </w:rPr>
              <w:t>результаты</w:t>
            </w:r>
          </w:p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/>
              <w:jc w:val="left"/>
            </w:pPr>
            <w:r>
              <w:rPr>
                <w:rStyle w:val="23"/>
              </w:rPr>
              <w:t>мероприя</w:t>
            </w:r>
            <w:r>
              <w:rPr>
                <w:rStyle w:val="23"/>
              </w:rPr>
              <w:softHyphen/>
            </w:r>
          </w:p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/>
              <w:jc w:val="left"/>
            </w:pPr>
            <w:r>
              <w:rPr>
                <w:rStyle w:val="23"/>
              </w:rPr>
              <w:t>тий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480" w:line="180" w:lineRule="exact"/>
              <w:jc w:val="left"/>
            </w:pPr>
            <w:r>
              <w:rPr>
                <w:rStyle w:val="23"/>
              </w:rPr>
              <w:t>Примечание</w:t>
            </w:r>
          </w:p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before="480" w:after="0" w:line="180" w:lineRule="exact"/>
              <w:ind w:left="680"/>
              <w:jc w:val="left"/>
            </w:pPr>
            <w:r>
              <w:rPr>
                <w:rStyle w:val="23"/>
              </w:rPr>
              <w:t>ч</w:t>
            </w: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268"/>
        </w:trPr>
        <w:tc>
          <w:tcPr>
            <w:tcW w:w="4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B9268C">
            <w:pPr>
              <w:framePr w:w="15105" w:h="5894" w:wrap="none" w:vAnchor="page" w:hAnchor="page" w:x="876" w:y="5092"/>
            </w:pPr>
          </w:p>
        </w:tc>
        <w:tc>
          <w:tcPr>
            <w:tcW w:w="25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2014 год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2015 год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2016 год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2017 год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2018 год</w:t>
            </w:r>
          </w:p>
        </w:tc>
        <w:tc>
          <w:tcPr>
            <w:tcW w:w="11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B9268C">
            <w:pPr>
              <w:framePr w:w="15105" w:h="5894" w:wrap="none" w:vAnchor="page" w:hAnchor="page" w:x="876" w:y="5092"/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68C" w:rsidRDefault="00B9268C">
            <w:pPr>
              <w:framePr w:w="15105" w:h="5894" w:wrap="none" w:vAnchor="page" w:hAnchor="page" w:x="876" w:y="5092"/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983"/>
        </w:trPr>
        <w:tc>
          <w:tcPr>
            <w:tcW w:w="4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B9268C">
            <w:pPr>
              <w:framePr w:w="15105" w:h="5894" w:wrap="none" w:vAnchor="page" w:hAnchor="page" w:x="876" w:y="5092"/>
            </w:pPr>
          </w:p>
        </w:tc>
        <w:tc>
          <w:tcPr>
            <w:tcW w:w="25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60" w:line="180" w:lineRule="exact"/>
              <w:jc w:val="left"/>
            </w:pPr>
            <w:r>
              <w:rPr>
                <w:rStyle w:val="23"/>
              </w:rPr>
              <w:t>утверждено</w:t>
            </w:r>
          </w:p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3"/>
              </w:rPr>
              <w:t>программой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60" w:line="180" w:lineRule="exact"/>
              <w:jc w:val="left"/>
            </w:pPr>
            <w:r>
              <w:rPr>
                <w:rStyle w:val="23"/>
              </w:rPr>
              <w:t>испол</w:t>
            </w:r>
            <w:r>
              <w:rPr>
                <w:rStyle w:val="23"/>
              </w:rPr>
              <w:softHyphen/>
            </w:r>
          </w:p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3"/>
              </w:rPr>
              <w:t>нено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60" w:line="180" w:lineRule="exact"/>
              <w:jc w:val="left"/>
            </w:pPr>
            <w:r>
              <w:rPr>
                <w:rStyle w:val="23"/>
              </w:rPr>
              <w:t>утверждено</w:t>
            </w:r>
          </w:p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3"/>
              </w:rPr>
              <w:t>программой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60" w:line="180" w:lineRule="exact"/>
              <w:jc w:val="left"/>
            </w:pPr>
            <w:r>
              <w:rPr>
                <w:rStyle w:val="23"/>
              </w:rPr>
              <w:t>испол</w:t>
            </w:r>
            <w:r>
              <w:rPr>
                <w:rStyle w:val="23"/>
              </w:rPr>
              <w:softHyphen/>
            </w:r>
          </w:p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3"/>
              </w:rPr>
              <w:t>нено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60" w:line="180" w:lineRule="exact"/>
              <w:jc w:val="left"/>
            </w:pPr>
            <w:r>
              <w:rPr>
                <w:rStyle w:val="23"/>
              </w:rPr>
              <w:t>утверждено</w:t>
            </w:r>
          </w:p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3"/>
              </w:rPr>
              <w:t>программой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60" w:line="180" w:lineRule="exact"/>
              <w:jc w:val="left"/>
            </w:pPr>
            <w:r>
              <w:rPr>
                <w:rStyle w:val="23"/>
              </w:rPr>
              <w:t>испол</w:t>
            </w:r>
            <w:r>
              <w:rPr>
                <w:rStyle w:val="23"/>
              </w:rPr>
              <w:softHyphen/>
            </w:r>
          </w:p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3"/>
              </w:rPr>
              <w:t>нено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60" w:line="180" w:lineRule="exact"/>
              <w:jc w:val="left"/>
            </w:pPr>
            <w:r>
              <w:rPr>
                <w:rStyle w:val="23"/>
              </w:rPr>
              <w:t>утверждено</w:t>
            </w:r>
          </w:p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3"/>
              </w:rPr>
              <w:t>программой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60" w:line="180" w:lineRule="exact"/>
              <w:jc w:val="left"/>
            </w:pPr>
            <w:r>
              <w:rPr>
                <w:rStyle w:val="23"/>
              </w:rPr>
              <w:t>испол</w:t>
            </w:r>
            <w:r>
              <w:rPr>
                <w:rStyle w:val="23"/>
              </w:rPr>
              <w:softHyphen/>
            </w:r>
          </w:p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3"/>
              </w:rPr>
              <w:t>нено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/>
              <w:jc w:val="left"/>
            </w:pPr>
            <w:r>
              <w:rPr>
                <w:rStyle w:val="23"/>
              </w:rPr>
              <w:t>утвержде</w:t>
            </w:r>
            <w:r>
              <w:rPr>
                <w:rStyle w:val="23"/>
              </w:rPr>
              <w:softHyphen/>
              <w:t>но про</w:t>
            </w:r>
            <w:r>
              <w:rPr>
                <w:rStyle w:val="23"/>
              </w:rPr>
              <w:softHyphen/>
              <w:t>граммой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исполнено</w:t>
            </w:r>
          </w:p>
        </w:tc>
        <w:tc>
          <w:tcPr>
            <w:tcW w:w="11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B9268C">
            <w:pPr>
              <w:framePr w:w="15105" w:h="5894" w:wrap="none" w:vAnchor="page" w:hAnchor="page" w:x="876" w:y="5092"/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68C" w:rsidRDefault="00B9268C">
            <w:pPr>
              <w:framePr w:w="15105" w:h="5894" w:wrap="none" w:vAnchor="page" w:hAnchor="page" w:x="876" w:y="5092"/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 xml:space="preserve">7 </w:t>
            </w:r>
            <w:r>
              <w:rPr>
                <w:rStyle w:val="23"/>
                <w:vertAlign w:val="superscript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14</w:t>
            </w: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Всего, в том числе: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1868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1318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60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70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70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40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40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39,99097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39,99097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федеральный бюджет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областной бюджет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местный бюджет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1868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1318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60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70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70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40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40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39,99097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39,99097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447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60" w:line="180" w:lineRule="exact"/>
              <w:jc w:val="left"/>
            </w:pPr>
            <w:r>
              <w:rPr>
                <w:rStyle w:val="23"/>
              </w:rPr>
              <w:t>внебюджетные</w:t>
            </w:r>
          </w:p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3"/>
              </w:rPr>
              <w:t>источники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218" w:lineRule="exact"/>
              <w:jc w:val="left"/>
            </w:pPr>
            <w:r>
              <w:rPr>
                <w:rStyle w:val="23"/>
              </w:rPr>
              <w:t>в том числе по направлениям: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447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/>
              <w:jc w:val="left"/>
            </w:pPr>
            <w:r>
              <w:rPr>
                <w:rStyle w:val="23"/>
              </w:rPr>
              <w:t>Инвестиции &lt;*&gt;, в том числе: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федеральный бюджет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областной бюджет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местный бюджет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447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60" w:line="180" w:lineRule="exact"/>
              <w:jc w:val="left"/>
            </w:pPr>
            <w:r>
              <w:rPr>
                <w:rStyle w:val="23"/>
              </w:rPr>
              <w:t>внебюджетные</w:t>
            </w:r>
          </w:p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3"/>
              </w:rPr>
              <w:t>источники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47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105" w:h="5894" w:wrap="none" w:vAnchor="page" w:hAnchor="page" w:x="876" w:y="5092"/>
              <w:shd w:val="clear" w:color="auto" w:fill="auto"/>
              <w:spacing w:after="0"/>
              <w:jc w:val="left"/>
            </w:pPr>
            <w:r>
              <w:rPr>
                <w:rStyle w:val="23"/>
              </w:rPr>
              <w:t xml:space="preserve">в том числе по </w:t>
            </w:r>
            <w:r>
              <w:rPr>
                <w:rStyle w:val="23"/>
              </w:rPr>
              <w:t>мероприятиям: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105" w:h="5894" w:wrap="none" w:vAnchor="page" w:hAnchor="page" w:x="876" w:y="5092"/>
              <w:rPr>
                <w:sz w:val="10"/>
                <w:szCs w:val="10"/>
              </w:rPr>
            </w:pPr>
          </w:p>
        </w:tc>
      </w:tr>
    </w:tbl>
    <w:p w:rsidR="00B9268C" w:rsidRDefault="00B9268C">
      <w:pPr>
        <w:rPr>
          <w:sz w:val="2"/>
          <w:szCs w:val="2"/>
        </w:rPr>
        <w:sectPr w:rsidR="00B9268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2364"/>
        <w:gridCol w:w="1059"/>
        <w:gridCol w:w="822"/>
        <w:gridCol w:w="1101"/>
        <w:gridCol w:w="687"/>
        <w:gridCol w:w="1092"/>
        <w:gridCol w:w="687"/>
        <w:gridCol w:w="1096"/>
        <w:gridCol w:w="683"/>
        <w:gridCol w:w="938"/>
        <w:gridCol w:w="975"/>
        <w:gridCol w:w="1101"/>
        <w:gridCol w:w="1115"/>
      </w:tblGrid>
      <w:tr w:rsidR="00B9268C">
        <w:tblPrEx>
          <w:tblCellMar>
            <w:top w:w="0" w:type="dxa"/>
            <w:bottom w:w="0" w:type="dxa"/>
          </w:tblCellMar>
        </w:tblPrEx>
        <w:trPr>
          <w:trHeight w:hRule="exact" w:val="471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lastRenderedPageBreak/>
              <w:t>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23" w:lineRule="exact"/>
              <w:jc w:val="left"/>
            </w:pPr>
            <w:r>
              <w:rPr>
                <w:rStyle w:val="23"/>
              </w:rPr>
              <w:t>Проводить экспертизу коллективных догово- ров(изменений и дополне</w:t>
            </w:r>
            <w:r>
              <w:rPr>
                <w:rStyle w:val="23"/>
              </w:rPr>
              <w:softHyphen/>
              <w:t>ний), поступающих на уведомительную регист</w:t>
            </w:r>
            <w:r>
              <w:rPr>
                <w:rStyle w:val="23"/>
              </w:rPr>
              <w:softHyphen/>
              <w:t>рацию на соответствие требований законодатель</w:t>
            </w:r>
            <w:r>
              <w:rPr>
                <w:rStyle w:val="23"/>
              </w:rPr>
              <w:softHyphen/>
              <w:t>ства об охране труда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23" w:lineRule="exact"/>
              <w:jc w:val="both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4" w:h="8947" w:wrap="none" w:vAnchor="page" w:hAnchor="page" w:x="927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28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4" w:h="8947" w:wrap="none" w:vAnchor="page" w:hAnchor="page" w:x="927" w:y="1303"/>
              <w:rPr>
                <w:sz w:val="10"/>
                <w:szCs w:val="1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23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4" w:h="8947" w:wrap="none" w:vAnchor="page" w:hAnchor="page" w:x="927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23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4" w:h="8947" w:wrap="none" w:vAnchor="page" w:hAnchor="page" w:x="927" w:y="1303"/>
              <w:rPr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23" w:lineRule="exact"/>
              <w:jc w:val="left"/>
            </w:pPr>
            <w:r>
              <w:rPr>
                <w:rStyle w:val="23"/>
              </w:rPr>
              <w:t>Не тре</w:t>
            </w:r>
            <w:r>
              <w:rPr>
                <w:rStyle w:val="23"/>
              </w:rPr>
              <w:softHyphen/>
              <w:t>буется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4" w:h="8947" w:wrap="none" w:vAnchor="page" w:hAnchor="page" w:x="927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18" w:lineRule="exact"/>
              <w:jc w:val="left"/>
            </w:pPr>
            <w:r>
              <w:rPr>
                <w:rStyle w:val="23"/>
              </w:rPr>
              <w:t>Проведена экспертиза 12 коллек</w:t>
            </w:r>
            <w:r>
              <w:rPr>
                <w:rStyle w:val="23"/>
              </w:rPr>
              <w:softHyphen/>
              <w:t>тивных договоров (изменений и дополне</w:t>
            </w:r>
            <w:r>
              <w:rPr>
                <w:rStyle w:val="23"/>
              </w:rPr>
              <w:softHyphen/>
              <w:t>ний), по</w:t>
            </w:r>
            <w:r>
              <w:rPr>
                <w:rStyle w:val="23"/>
              </w:rPr>
              <w:softHyphen/>
              <w:t>ступающих на уведо</w:t>
            </w:r>
            <w:r>
              <w:rPr>
                <w:rStyle w:val="23"/>
              </w:rPr>
              <w:softHyphen/>
              <w:t>мительную регистра</w:t>
            </w:r>
            <w:r>
              <w:rPr>
                <w:rStyle w:val="23"/>
              </w:rPr>
              <w:softHyphen/>
              <w:t>цию, на соответст</w:t>
            </w:r>
            <w:r>
              <w:rPr>
                <w:rStyle w:val="23"/>
              </w:rPr>
              <w:softHyphen/>
              <w:t>вие требо</w:t>
            </w:r>
            <w:r>
              <w:rPr>
                <w:rStyle w:val="23"/>
              </w:rPr>
              <w:softHyphen/>
              <w:t>ваниям законода</w:t>
            </w:r>
            <w:r>
              <w:rPr>
                <w:rStyle w:val="23"/>
              </w:rPr>
              <w:softHyphen/>
              <w:t>тельства об охране труда План-10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4" w:h="8947" w:wrap="none" w:vAnchor="page" w:hAnchor="page" w:x="927" w:y="1303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243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5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18" w:lineRule="exact"/>
              <w:jc w:val="left"/>
            </w:pPr>
            <w:r>
              <w:rPr>
                <w:rStyle w:val="23"/>
              </w:rPr>
              <w:t xml:space="preserve">Оказывать </w:t>
            </w:r>
            <w:r>
              <w:rPr>
                <w:rStyle w:val="23"/>
              </w:rPr>
              <w:t>методическую помощь по организации работы по охране труда организациям района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23" w:lineRule="exact"/>
              <w:jc w:val="both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4" w:h="8947" w:wrap="none" w:vAnchor="page" w:hAnchor="page" w:x="927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23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4" w:h="8947" w:wrap="none" w:vAnchor="page" w:hAnchor="page" w:x="927" w:y="1303"/>
              <w:rPr>
                <w:sz w:val="10"/>
                <w:szCs w:val="1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23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4" w:h="8947" w:wrap="none" w:vAnchor="page" w:hAnchor="page" w:x="927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18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4" w:h="8947" w:wrap="none" w:vAnchor="page" w:hAnchor="page" w:x="927" w:y="1303"/>
              <w:rPr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23" w:lineRule="exact"/>
              <w:jc w:val="left"/>
            </w:pPr>
            <w:r>
              <w:rPr>
                <w:rStyle w:val="23"/>
              </w:rPr>
              <w:t>Не тре</w:t>
            </w:r>
            <w:r>
              <w:rPr>
                <w:rStyle w:val="23"/>
              </w:rPr>
              <w:softHyphen/>
              <w:t>буется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4" w:h="8947" w:wrap="none" w:vAnchor="page" w:hAnchor="page" w:x="927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18" w:lineRule="exact"/>
              <w:jc w:val="left"/>
            </w:pPr>
            <w:r>
              <w:rPr>
                <w:rStyle w:val="23"/>
              </w:rPr>
              <w:t>5 органи</w:t>
            </w:r>
            <w:r>
              <w:rPr>
                <w:rStyle w:val="23"/>
              </w:rPr>
              <w:softHyphen/>
              <w:t>зациям оказана методиче</w:t>
            </w:r>
            <w:r>
              <w:rPr>
                <w:rStyle w:val="23"/>
              </w:rPr>
              <w:softHyphen/>
              <w:t>ская по</w:t>
            </w:r>
            <w:r>
              <w:rPr>
                <w:rStyle w:val="23"/>
              </w:rPr>
              <w:softHyphen/>
              <w:t>мощь по организа</w:t>
            </w:r>
            <w:r>
              <w:rPr>
                <w:rStyle w:val="23"/>
              </w:rPr>
              <w:softHyphen/>
              <w:t>ции работы по охране труда Г1лан-5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4" w:h="8947" w:wrap="none" w:vAnchor="page" w:hAnchor="page" w:x="927" w:y="1303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180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23" w:lineRule="exact"/>
              <w:ind w:firstLine="320"/>
              <w:jc w:val="both"/>
            </w:pPr>
            <w:r>
              <w:rPr>
                <w:rStyle w:val="23"/>
              </w:rPr>
              <w:t>Разрабатывать проек</w:t>
            </w:r>
            <w:r>
              <w:rPr>
                <w:rStyle w:val="23"/>
              </w:rPr>
              <w:softHyphen/>
              <w:t>ты нормативных правовых актов по охране труда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23" w:lineRule="exact"/>
              <w:jc w:val="both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4" w:h="8947" w:wrap="none" w:vAnchor="page" w:hAnchor="page" w:x="927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23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4" w:h="8947" w:wrap="none" w:vAnchor="page" w:hAnchor="page" w:x="927" w:y="1303"/>
              <w:rPr>
                <w:sz w:val="10"/>
                <w:szCs w:val="1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23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4" w:h="8947" w:wrap="none" w:vAnchor="page" w:hAnchor="page" w:x="927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28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4" w:h="8947" w:wrap="none" w:vAnchor="page" w:hAnchor="page" w:x="927" w:y="1303"/>
              <w:rPr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23" w:lineRule="exact"/>
              <w:jc w:val="left"/>
            </w:pPr>
            <w:r>
              <w:rPr>
                <w:rStyle w:val="23"/>
              </w:rPr>
              <w:t>Не тре</w:t>
            </w:r>
            <w:r>
              <w:rPr>
                <w:rStyle w:val="23"/>
              </w:rPr>
              <w:softHyphen/>
              <w:t>буется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4" w:h="8947" w:wrap="none" w:vAnchor="page" w:hAnchor="page" w:x="927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218" w:lineRule="exact"/>
              <w:jc w:val="left"/>
            </w:pPr>
            <w:r>
              <w:rPr>
                <w:rStyle w:val="23"/>
              </w:rPr>
              <w:t>Разработано 3 проекта норматив</w:t>
            </w:r>
            <w:r>
              <w:rPr>
                <w:rStyle w:val="23"/>
              </w:rPr>
              <w:softHyphen/>
              <w:t>ных право</w:t>
            </w:r>
            <w:r>
              <w:rPr>
                <w:rStyle w:val="23"/>
              </w:rPr>
              <w:softHyphen/>
              <w:t>вых актов по охране труда План-3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4154" w:h="8947" w:wrap="none" w:vAnchor="page" w:hAnchor="page" w:x="927" w:y="1303"/>
              <w:shd w:val="clear" w:color="auto" w:fill="auto"/>
              <w:spacing w:after="0" w:line="80" w:lineRule="exact"/>
              <w:ind w:left="340"/>
              <w:jc w:val="left"/>
            </w:pPr>
            <w:r>
              <w:rPr>
                <w:rStyle w:val="2Arial4pt"/>
              </w:rPr>
              <w:t>Ч</w:t>
            </w:r>
          </w:p>
        </w:tc>
      </w:tr>
    </w:tbl>
    <w:p w:rsidR="00B9268C" w:rsidRDefault="00B9268C">
      <w:pPr>
        <w:rPr>
          <w:sz w:val="2"/>
          <w:szCs w:val="2"/>
        </w:rPr>
        <w:sectPr w:rsidR="00B9268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2364"/>
        <w:gridCol w:w="1064"/>
        <w:gridCol w:w="822"/>
        <w:gridCol w:w="1096"/>
        <w:gridCol w:w="683"/>
        <w:gridCol w:w="1101"/>
        <w:gridCol w:w="687"/>
        <w:gridCol w:w="1096"/>
        <w:gridCol w:w="678"/>
        <w:gridCol w:w="938"/>
        <w:gridCol w:w="985"/>
        <w:gridCol w:w="1101"/>
        <w:gridCol w:w="1110"/>
      </w:tblGrid>
      <w:tr w:rsidR="00B9268C">
        <w:tblPrEx>
          <w:tblCellMar>
            <w:top w:w="0" w:type="dxa"/>
            <w:bottom w:w="0" w:type="dxa"/>
          </w:tblCellMar>
        </w:tblPrEx>
        <w:trPr>
          <w:trHeight w:hRule="exact" w:val="303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lastRenderedPageBreak/>
              <w:t>7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23" w:lineRule="exact"/>
              <w:ind w:firstLine="320"/>
              <w:jc w:val="both"/>
            </w:pPr>
            <w:r>
              <w:rPr>
                <w:rStyle w:val="23"/>
              </w:rPr>
              <w:t>Информировать</w:t>
            </w:r>
            <w:r>
              <w:rPr>
                <w:rStyle w:val="23"/>
              </w:rPr>
              <w:t xml:space="preserve"> насе</w:t>
            </w:r>
            <w:r>
              <w:rPr>
                <w:rStyle w:val="23"/>
              </w:rPr>
              <w:softHyphen/>
              <w:t>ление района о состоянии условий и охраны труда через средства массовой информации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23" w:lineRule="exact"/>
              <w:jc w:val="both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23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23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23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18" w:lineRule="exact"/>
              <w:jc w:val="left"/>
            </w:pPr>
            <w:r>
              <w:rPr>
                <w:rStyle w:val="23"/>
              </w:rPr>
              <w:t>Не тре</w:t>
            </w:r>
            <w:r>
              <w:rPr>
                <w:rStyle w:val="23"/>
              </w:rPr>
              <w:softHyphen/>
              <w:t>буется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00" w:lineRule="exact"/>
              <w:jc w:val="left"/>
            </w:pPr>
            <w:r>
              <w:rPr>
                <w:rStyle w:val="23"/>
              </w:rPr>
              <w:t>подготовле</w:t>
            </w:r>
            <w:r>
              <w:rPr>
                <w:rStyle w:val="23"/>
              </w:rPr>
              <w:softHyphen/>
              <w:t>ны 5 высту</w:t>
            </w:r>
            <w:r>
              <w:rPr>
                <w:rStyle w:val="23"/>
              </w:rPr>
              <w:softHyphen/>
              <w:t>пления на Первомай</w:t>
            </w:r>
            <w:r>
              <w:rPr>
                <w:rStyle w:val="23"/>
              </w:rPr>
              <w:softHyphen/>
              <w:t>ском ТВ и «Заветах Ильича», информация размещена на</w:t>
            </w:r>
            <w:r>
              <w:rPr>
                <w:rStyle w:val="23"/>
              </w:rPr>
              <w:t xml:space="preserve"> сайте Админист</w:t>
            </w:r>
            <w:r>
              <w:rPr>
                <w:rStyle w:val="23"/>
              </w:rPr>
              <w:softHyphen/>
              <w:t>рации Пер</w:t>
            </w:r>
            <w:r>
              <w:rPr>
                <w:rStyle w:val="23"/>
              </w:rPr>
              <w:softHyphen/>
              <w:t>вомайского района План-4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102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8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23" w:lineRule="exact"/>
              <w:ind w:firstLine="320"/>
              <w:jc w:val="both"/>
            </w:pPr>
            <w:r>
              <w:rPr>
                <w:rStyle w:val="23"/>
              </w:rPr>
              <w:t>Проводить районные совещания по вопросам охраны труда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18" w:lineRule="exact"/>
              <w:jc w:val="both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18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18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18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18" w:lineRule="exact"/>
              <w:jc w:val="left"/>
            </w:pPr>
            <w:r>
              <w:rPr>
                <w:rStyle w:val="23"/>
              </w:rPr>
              <w:t>Не тре</w:t>
            </w:r>
            <w:r>
              <w:rPr>
                <w:rStyle w:val="23"/>
              </w:rPr>
              <w:softHyphen/>
              <w:t>буется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00" w:lineRule="exact"/>
              <w:jc w:val="left"/>
            </w:pPr>
            <w:r>
              <w:rPr>
                <w:rStyle w:val="23"/>
              </w:rPr>
              <w:t>проведено I районное совещание - семинар План- 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101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9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23" w:lineRule="exact"/>
              <w:ind w:firstLine="320"/>
              <w:jc w:val="both"/>
            </w:pPr>
            <w:r>
              <w:rPr>
                <w:rStyle w:val="23"/>
              </w:rPr>
              <w:t xml:space="preserve">Проводить семинары </w:t>
            </w:r>
            <w:r>
              <w:rPr>
                <w:rStyle w:val="23"/>
              </w:rPr>
              <w:t>для работодателей и спе</w:t>
            </w:r>
            <w:r>
              <w:rPr>
                <w:rStyle w:val="23"/>
              </w:rPr>
              <w:softHyphen/>
              <w:t>циалистов по вопросам охраны труда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28" w:lineRule="exact"/>
              <w:jc w:val="both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28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23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23" w:lineRule="exact"/>
              <w:jc w:val="left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23" w:lineRule="exact"/>
              <w:jc w:val="left"/>
            </w:pPr>
            <w:r>
              <w:rPr>
                <w:rStyle w:val="23"/>
              </w:rPr>
              <w:t>Не тре</w:t>
            </w:r>
            <w:r>
              <w:rPr>
                <w:rStyle w:val="23"/>
              </w:rPr>
              <w:softHyphen/>
              <w:t>буется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00" w:lineRule="exact"/>
              <w:jc w:val="left"/>
            </w:pPr>
            <w:r>
              <w:rPr>
                <w:rStyle w:val="23"/>
              </w:rPr>
              <w:t>Проведено 2 семинара в организаци</w:t>
            </w:r>
            <w:r>
              <w:rPr>
                <w:rStyle w:val="23"/>
              </w:rPr>
              <w:softHyphen/>
              <w:t>ях района План- 2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112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18" w:lineRule="exact"/>
              <w:jc w:val="left"/>
            </w:pPr>
            <w:r>
              <w:rPr>
                <w:rStyle w:val="23"/>
              </w:rPr>
              <w:t xml:space="preserve">Организовать проведение районного конкурса «Лучшая организация </w:t>
            </w:r>
            <w:r>
              <w:rPr>
                <w:rStyle w:val="23"/>
              </w:rPr>
              <w:t>Первомайского района по охране труда»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18" w:lineRule="exact"/>
              <w:jc w:val="left"/>
            </w:pPr>
            <w:r>
              <w:rPr>
                <w:rStyle w:val="23"/>
              </w:rPr>
              <w:t>в районном конкурсе «Лучшая организа</w:t>
            </w:r>
            <w:r>
              <w:rPr>
                <w:rStyle w:val="23"/>
              </w:rPr>
              <w:softHyphen/>
              <w:t>ция Пер- вомайского района по охране труда» приняло участие 5 организа</w:t>
            </w:r>
            <w:r>
              <w:rPr>
                <w:rStyle w:val="23"/>
              </w:rPr>
              <w:softHyphen/>
              <w:t>ций План- 5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80" w:lineRule="exact"/>
              <w:ind w:left="220"/>
              <w:jc w:val="left"/>
            </w:pPr>
            <w:r>
              <w:rPr>
                <w:rStyle w:val="2CourierNew4pt"/>
              </w:rPr>
              <w:t>t</w:t>
            </w: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24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федеральный бюджет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both"/>
            </w:pPr>
            <w:r>
              <w:rPr>
                <w:rStyle w:val="23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</w:pPr>
          </w:p>
        </w:tc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268C" w:rsidRDefault="00B9268C">
            <w:pPr>
              <w:framePr w:w="14158" w:h="9104" w:wrap="none" w:vAnchor="page" w:hAnchor="page" w:x="1038" w:y="1303"/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24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областной бюджет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both"/>
            </w:pPr>
            <w:r>
              <w:rPr>
                <w:rStyle w:val="23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</w:pPr>
          </w:p>
        </w:tc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268C" w:rsidRDefault="00B9268C">
            <w:pPr>
              <w:framePr w:w="14158" w:h="9104" w:wrap="none" w:vAnchor="page" w:hAnchor="page" w:x="1038" w:y="1303"/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24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местные бюджеты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both"/>
            </w:pPr>
            <w:r>
              <w:rPr>
                <w:rStyle w:val="23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50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50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50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60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30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30</w:t>
            </w:r>
          </w:p>
        </w:tc>
        <w:tc>
          <w:tcPr>
            <w:tcW w:w="11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</w:pPr>
          </w:p>
        </w:tc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268C" w:rsidRDefault="00B9268C">
            <w:pPr>
              <w:framePr w:w="14158" w:h="9104" w:wrap="none" w:vAnchor="page" w:hAnchor="page" w:x="1038" w:y="1303"/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125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60" w:line="180" w:lineRule="exact"/>
              <w:jc w:val="left"/>
            </w:pPr>
            <w:r>
              <w:rPr>
                <w:rStyle w:val="23"/>
              </w:rPr>
              <w:t>внебюджетные</w:t>
            </w:r>
          </w:p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3"/>
              </w:rPr>
              <w:t>источники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</w:pPr>
          </w:p>
        </w:tc>
        <w:tc>
          <w:tcPr>
            <w:tcW w:w="1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268C" w:rsidRDefault="00B9268C">
            <w:pPr>
              <w:framePr w:w="14158" w:h="9104" w:wrap="none" w:vAnchor="page" w:hAnchor="page" w:x="1038" w:y="1303"/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91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18" w:lineRule="exact"/>
              <w:jc w:val="left"/>
            </w:pPr>
            <w:r>
              <w:rPr>
                <w:rStyle w:val="23"/>
              </w:rPr>
              <w:t>Организовать проведение детского творческого кон</w:t>
            </w:r>
            <w:r>
              <w:rPr>
                <w:rStyle w:val="23"/>
              </w:rPr>
              <w:softHyphen/>
              <w:t>курса по охране труда «Я рисую безопасный труд»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4158" w:h="9104" w:wrap="none" w:vAnchor="page" w:hAnchor="page" w:x="1038" w:y="1303"/>
              <w:shd w:val="clear" w:color="auto" w:fill="auto"/>
              <w:spacing w:after="0" w:line="218" w:lineRule="exact"/>
              <w:jc w:val="left"/>
            </w:pPr>
            <w:r>
              <w:rPr>
                <w:rStyle w:val="23"/>
              </w:rPr>
              <w:t>Количест</w:t>
            </w:r>
            <w:r>
              <w:rPr>
                <w:rStyle w:val="23"/>
              </w:rPr>
              <w:softHyphen/>
              <w:t>во участ</w:t>
            </w:r>
            <w:r>
              <w:rPr>
                <w:rStyle w:val="23"/>
              </w:rPr>
              <w:softHyphen/>
              <w:t>ников дет</w:t>
            </w:r>
            <w:r>
              <w:rPr>
                <w:rStyle w:val="23"/>
              </w:rPr>
              <w:softHyphen/>
              <w:t>ского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4158" w:h="9104" w:wrap="none" w:vAnchor="page" w:hAnchor="page" w:x="1038" w:y="1303"/>
              <w:rPr>
                <w:sz w:val="10"/>
                <w:szCs w:val="10"/>
              </w:rPr>
            </w:pPr>
          </w:p>
        </w:tc>
      </w:tr>
    </w:tbl>
    <w:p w:rsidR="00B9268C" w:rsidRDefault="00B9268C">
      <w:pPr>
        <w:rPr>
          <w:sz w:val="2"/>
          <w:szCs w:val="2"/>
        </w:rPr>
        <w:sectPr w:rsidR="00B9268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9268C" w:rsidRDefault="003E35E1">
      <w:pPr>
        <w:framePr w:wrap="none" w:vAnchor="page" w:hAnchor="page" w:x="546" w:y="522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8500110" cy="675640"/>
            <wp:effectExtent l="0" t="0" r="0" b="0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011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9"/>
        <w:gridCol w:w="2295"/>
        <w:gridCol w:w="1026"/>
        <w:gridCol w:w="797"/>
        <w:gridCol w:w="1062"/>
        <w:gridCol w:w="666"/>
        <w:gridCol w:w="1062"/>
        <w:gridCol w:w="662"/>
        <w:gridCol w:w="1067"/>
        <w:gridCol w:w="657"/>
        <w:gridCol w:w="860"/>
        <w:gridCol w:w="995"/>
        <w:gridCol w:w="1062"/>
        <w:gridCol w:w="1080"/>
      </w:tblGrid>
      <w:tr w:rsidR="00B9268C">
        <w:tblPrEx>
          <w:tblCellMar>
            <w:top w:w="0" w:type="dxa"/>
            <w:bottom w:w="0" w:type="dxa"/>
          </w:tblCellMar>
        </w:tblPrEx>
        <w:trPr>
          <w:trHeight w:hRule="exact" w:val="378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федеральный бюджет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both"/>
            </w:pPr>
            <w:r>
              <w:rPr>
                <w:rStyle w:val="23"/>
              </w:rPr>
              <w:t>-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both"/>
            </w:pPr>
            <w:r>
              <w:rPr>
                <w:rStyle w:val="23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both"/>
            </w:pPr>
            <w:r>
              <w:rPr>
                <w:rStyle w:val="23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212" w:lineRule="exact"/>
              <w:jc w:val="left"/>
            </w:pPr>
            <w:r>
              <w:rPr>
                <w:rStyle w:val="23"/>
              </w:rPr>
              <w:t xml:space="preserve">творческо- го конкур- са по охра- не труда </w:t>
            </w:r>
            <w:r>
              <w:rPr>
                <w:rStyle w:val="2Arial75pt0pt"/>
              </w:rPr>
              <w:t>«Я</w:t>
            </w:r>
            <w:r>
              <w:rPr>
                <w:rStyle w:val="23"/>
              </w:rPr>
              <w:t xml:space="preserve"> рисую безопас</w:t>
            </w:r>
            <w:r>
              <w:rPr>
                <w:rStyle w:val="23"/>
              </w:rPr>
              <w:softHyphen/>
              <w:t>ный труд» составило 43 человек План- 30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ind w:left="380"/>
              <w:jc w:val="left"/>
            </w:pPr>
            <w:r>
              <w:rPr>
                <w:rStyle w:val="23"/>
              </w:rPr>
              <w:t>■&gt;</w:t>
            </w: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351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областной бюджет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both"/>
            </w:pPr>
            <w:r>
              <w:rPr>
                <w:rStyle w:val="23"/>
              </w:rPr>
              <w:t>-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both"/>
            </w:pPr>
            <w:r>
              <w:rPr>
                <w:rStyle w:val="23"/>
              </w:rPr>
              <w:t>-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both"/>
            </w:pPr>
            <w:r>
              <w:rPr>
                <w:rStyle w:val="23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B9268C">
            <w:pPr>
              <w:framePr w:w="13707" w:h="6728" w:wrap="none" w:vAnchor="page" w:hAnchor="page" w:x="1374" w:y="1570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68C" w:rsidRDefault="00B9268C">
            <w:pPr>
              <w:framePr w:w="13707" w:h="6728" w:wrap="none" w:vAnchor="page" w:hAnchor="page" w:x="1374" w:y="1570"/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351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местные бюджеты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both"/>
            </w:pPr>
            <w:r>
              <w:rPr>
                <w:rStyle w:val="23"/>
              </w:rPr>
              <w:t>-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both"/>
            </w:pPr>
            <w:r>
              <w:rPr>
                <w:rStyle w:val="23"/>
              </w:rPr>
              <w:t>10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both"/>
            </w:pPr>
            <w:r>
              <w:rPr>
                <w:rStyle w:val="23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both"/>
            </w:pPr>
            <w:r>
              <w:rPr>
                <w:rStyle w:val="23"/>
              </w:rPr>
              <w:t>10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9,99097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9,99097</w:t>
            </w:r>
          </w:p>
        </w:tc>
        <w:tc>
          <w:tcPr>
            <w:tcW w:w="106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B9268C">
            <w:pPr>
              <w:framePr w:w="13707" w:h="6728" w:wrap="none" w:vAnchor="page" w:hAnchor="page" w:x="1374" w:y="1570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68C" w:rsidRDefault="00B9268C">
            <w:pPr>
              <w:framePr w:w="13707" w:h="6728" w:wrap="none" w:vAnchor="page" w:hAnchor="page" w:x="1374" w:y="1570"/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109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60" w:line="180" w:lineRule="exact"/>
              <w:jc w:val="left"/>
            </w:pPr>
            <w:r>
              <w:rPr>
                <w:rStyle w:val="23"/>
              </w:rPr>
              <w:t>внебюджетные</w:t>
            </w:r>
          </w:p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3"/>
              </w:rPr>
              <w:t>источники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B9268C">
            <w:pPr>
              <w:framePr w:w="13707" w:h="6728" w:wrap="none" w:vAnchor="page" w:hAnchor="page" w:x="1374" w:y="1570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68C" w:rsidRDefault="00B9268C">
            <w:pPr>
              <w:framePr w:w="13707" w:h="6728" w:wrap="none" w:vAnchor="page" w:hAnchor="page" w:x="1374" w:y="1570"/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3033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212" w:lineRule="exact"/>
              <w:ind w:firstLine="740"/>
              <w:jc w:val="left"/>
            </w:pPr>
            <w:r>
              <w:rPr>
                <w:rStyle w:val="23"/>
              </w:rPr>
              <w:t>Принимать уча</w:t>
            </w:r>
            <w:r>
              <w:rPr>
                <w:rStyle w:val="23"/>
              </w:rPr>
              <w:softHyphen/>
              <w:t>стие в областном месяч</w:t>
            </w:r>
            <w:r>
              <w:rPr>
                <w:rStyle w:val="23"/>
              </w:rPr>
              <w:softHyphen/>
              <w:t>нике охраны труда, по</w:t>
            </w:r>
            <w:r>
              <w:rPr>
                <w:rStyle w:val="23"/>
              </w:rPr>
              <w:softHyphen/>
              <w:t>священном Всемирному дню охраны труда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212" w:lineRule="exact"/>
              <w:jc w:val="both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212" w:lineRule="exact"/>
              <w:jc w:val="both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216" w:lineRule="exact"/>
              <w:jc w:val="both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212" w:lineRule="exact"/>
              <w:jc w:val="both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212" w:lineRule="exact"/>
              <w:jc w:val="both"/>
            </w:pPr>
            <w:r>
              <w:rPr>
                <w:rStyle w:val="23"/>
              </w:rPr>
              <w:t>Не тре</w:t>
            </w:r>
            <w:r>
              <w:rPr>
                <w:rStyle w:val="23"/>
              </w:rPr>
              <w:softHyphen/>
              <w:t>буется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212" w:lineRule="exact"/>
              <w:jc w:val="left"/>
            </w:pPr>
            <w:r>
              <w:rPr>
                <w:rStyle w:val="23"/>
              </w:rPr>
              <w:t>Разработан план меро</w:t>
            </w:r>
            <w:r>
              <w:rPr>
                <w:rStyle w:val="23"/>
              </w:rPr>
              <w:softHyphen/>
              <w:t>приятий посвящен</w:t>
            </w:r>
            <w:r>
              <w:rPr>
                <w:rStyle w:val="23"/>
              </w:rPr>
              <w:softHyphen/>
              <w:t>ных Все</w:t>
            </w:r>
            <w:r>
              <w:rPr>
                <w:rStyle w:val="23"/>
              </w:rPr>
              <w:softHyphen/>
              <w:t>мирному дню охра</w:t>
            </w:r>
            <w:r>
              <w:rPr>
                <w:rStyle w:val="23"/>
              </w:rPr>
              <w:softHyphen/>
              <w:t>ны труда Принято участие в областном месячнике охраны труда.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1521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212" w:lineRule="exact"/>
              <w:ind w:firstLine="320"/>
              <w:jc w:val="both"/>
            </w:pPr>
            <w:r>
              <w:rPr>
                <w:rStyle w:val="23"/>
              </w:rPr>
              <w:t>Обеспечить контроль за регулярным проведени</w:t>
            </w:r>
            <w:r>
              <w:rPr>
                <w:rStyle w:val="23"/>
              </w:rPr>
              <w:softHyphen/>
              <w:t>ем первичных и периоди</w:t>
            </w:r>
            <w:r>
              <w:rPr>
                <w:rStyle w:val="23"/>
              </w:rPr>
              <w:softHyphen/>
              <w:t xml:space="preserve">ческих </w:t>
            </w:r>
            <w:r>
              <w:rPr>
                <w:rStyle w:val="23"/>
              </w:rPr>
              <w:t>медицинских ос</w:t>
            </w:r>
            <w:r>
              <w:rPr>
                <w:rStyle w:val="23"/>
              </w:rPr>
              <w:softHyphen/>
              <w:t>мотров работников муни</w:t>
            </w:r>
            <w:r>
              <w:rPr>
                <w:rStyle w:val="23"/>
              </w:rPr>
              <w:softHyphen/>
              <w:t>ципальных учреждений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216" w:lineRule="exact"/>
              <w:jc w:val="both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212" w:lineRule="exact"/>
              <w:jc w:val="both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216" w:lineRule="exact"/>
              <w:jc w:val="both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216" w:lineRule="exact"/>
              <w:jc w:val="both"/>
            </w:pPr>
            <w:r>
              <w:rPr>
                <w:rStyle w:val="23"/>
              </w:rPr>
              <w:t>Не требу</w:t>
            </w:r>
            <w:r>
              <w:rPr>
                <w:rStyle w:val="23"/>
              </w:rPr>
              <w:softHyphen/>
              <w:t>ется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212" w:lineRule="exact"/>
              <w:jc w:val="both"/>
            </w:pPr>
            <w:r>
              <w:rPr>
                <w:rStyle w:val="23"/>
              </w:rPr>
              <w:t>Не тре</w:t>
            </w:r>
            <w:r>
              <w:rPr>
                <w:rStyle w:val="23"/>
              </w:rPr>
              <w:softHyphen/>
              <w:t>буется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3707" w:h="6728" w:wrap="none" w:vAnchor="page" w:hAnchor="page" w:x="1374" w:y="1570"/>
              <w:shd w:val="clear" w:color="auto" w:fill="auto"/>
              <w:spacing w:after="0" w:line="212" w:lineRule="exact"/>
              <w:jc w:val="left"/>
            </w:pPr>
            <w:r>
              <w:rPr>
                <w:rStyle w:val="23"/>
              </w:rPr>
              <w:t>Проведены медицин</w:t>
            </w:r>
            <w:r>
              <w:rPr>
                <w:rStyle w:val="23"/>
              </w:rPr>
              <w:softHyphen/>
              <w:t>ские ос</w:t>
            </w:r>
            <w:r>
              <w:rPr>
                <w:rStyle w:val="23"/>
              </w:rPr>
              <w:softHyphen/>
              <w:t>мотры 707 работ</w:t>
            </w:r>
            <w:r>
              <w:rPr>
                <w:rStyle w:val="23"/>
              </w:rPr>
              <w:softHyphen/>
              <w:t>никам План- 700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3707" w:h="6728" w:wrap="none" w:vAnchor="page" w:hAnchor="page" w:x="1374" w:y="1570"/>
              <w:rPr>
                <w:sz w:val="10"/>
                <w:szCs w:val="10"/>
              </w:rPr>
            </w:pPr>
          </w:p>
        </w:tc>
      </w:tr>
    </w:tbl>
    <w:p w:rsidR="00B9268C" w:rsidRDefault="00B9268C">
      <w:pPr>
        <w:rPr>
          <w:sz w:val="2"/>
          <w:szCs w:val="2"/>
        </w:rPr>
        <w:sectPr w:rsidR="00B9268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3"/>
        <w:gridCol w:w="2613"/>
        <w:gridCol w:w="1183"/>
        <w:gridCol w:w="910"/>
        <w:gridCol w:w="1214"/>
        <w:gridCol w:w="756"/>
        <w:gridCol w:w="1219"/>
        <w:gridCol w:w="761"/>
        <w:gridCol w:w="1219"/>
        <w:gridCol w:w="751"/>
        <w:gridCol w:w="1008"/>
        <w:gridCol w:w="1116"/>
        <w:gridCol w:w="1219"/>
        <w:gridCol w:w="1224"/>
      </w:tblGrid>
      <w:tr w:rsidR="00B9268C">
        <w:tblPrEx>
          <w:tblCellMar>
            <w:top w:w="0" w:type="dxa"/>
            <w:bottom w:w="0" w:type="dxa"/>
          </w:tblCellMar>
        </w:tblPrEx>
        <w:trPr>
          <w:trHeight w:hRule="exact" w:val="3718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665" w:h="6192" w:wrap="none" w:vAnchor="page" w:hAnchor="page" w:x="328" w:y="1056"/>
              <w:shd w:val="clear" w:color="auto" w:fill="auto"/>
              <w:spacing w:after="0" w:line="200" w:lineRule="exact"/>
              <w:jc w:val="left"/>
            </w:pPr>
            <w:r>
              <w:rPr>
                <w:rStyle w:val="210pt"/>
              </w:rPr>
              <w:lastRenderedPageBreak/>
              <w:t>14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665" w:h="6192" w:wrap="none" w:vAnchor="page" w:hAnchor="page" w:x="328" w:y="1056"/>
              <w:shd w:val="clear" w:color="auto" w:fill="auto"/>
              <w:spacing w:after="0" w:line="247" w:lineRule="exact"/>
              <w:ind w:firstLine="340"/>
              <w:jc w:val="both"/>
            </w:pPr>
            <w:r>
              <w:rPr>
                <w:rStyle w:val="210pt"/>
              </w:rPr>
              <w:t>Организовывать мони</w:t>
            </w:r>
            <w:r>
              <w:rPr>
                <w:rStyle w:val="210pt"/>
              </w:rPr>
              <w:softHyphen/>
              <w:t xml:space="preserve">торинг </w:t>
            </w:r>
            <w:r>
              <w:rPr>
                <w:rStyle w:val="210pt"/>
              </w:rPr>
              <w:t>результатов специ</w:t>
            </w:r>
            <w:r>
              <w:rPr>
                <w:rStyle w:val="210pt"/>
              </w:rPr>
              <w:softHyphen/>
              <w:t>альной оценки условий труда (аттестации рабочих мест)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665" w:h="6192" w:wrap="none" w:vAnchor="page" w:hAnchor="page" w:x="328" w:y="1056"/>
              <w:shd w:val="clear" w:color="auto" w:fill="auto"/>
              <w:spacing w:after="0" w:line="247" w:lineRule="exact"/>
              <w:jc w:val="both"/>
            </w:pPr>
            <w:r>
              <w:rPr>
                <w:rStyle w:val="210pt"/>
              </w:rPr>
              <w:t>Не требу</w:t>
            </w:r>
            <w:r>
              <w:rPr>
                <w:rStyle w:val="210pt"/>
              </w:rPr>
              <w:softHyphen/>
              <w:t>ется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665" w:h="6192" w:wrap="none" w:vAnchor="page" w:hAnchor="page" w:x="328" w:y="1056"/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665" w:h="6192" w:wrap="none" w:vAnchor="page" w:hAnchor="page" w:x="328" w:y="1056"/>
              <w:shd w:val="clear" w:color="auto" w:fill="auto"/>
              <w:spacing w:after="0" w:line="247" w:lineRule="exact"/>
              <w:jc w:val="left"/>
            </w:pPr>
            <w:r>
              <w:rPr>
                <w:rStyle w:val="210pt"/>
              </w:rPr>
              <w:t>Не требу</w:t>
            </w:r>
            <w:r>
              <w:rPr>
                <w:rStyle w:val="210pt"/>
              </w:rPr>
              <w:softHyphen/>
              <w:t>ется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665" w:h="6192" w:wrap="none" w:vAnchor="page" w:hAnchor="page" w:x="328" w:y="1056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665" w:h="6192" w:wrap="none" w:vAnchor="page" w:hAnchor="page" w:x="328" w:y="1056"/>
              <w:shd w:val="clear" w:color="auto" w:fill="auto"/>
              <w:spacing w:after="0" w:line="252" w:lineRule="exact"/>
              <w:jc w:val="left"/>
            </w:pPr>
            <w:r>
              <w:rPr>
                <w:rStyle w:val="210pt"/>
              </w:rPr>
              <w:t>Не требу</w:t>
            </w:r>
            <w:r>
              <w:rPr>
                <w:rStyle w:val="210pt"/>
              </w:rPr>
              <w:softHyphen/>
              <w:t>ется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665" w:h="6192" w:wrap="none" w:vAnchor="page" w:hAnchor="page" w:x="328" w:y="1056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665" w:h="6192" w:wrap="none" w:vAnchor="page" w:hAnchor="page" w:x="328" w:y="1056"/>
              <w:shd w:val="clear" w:color="auto" w:fill="auto"/>
              <w:spacing w:after="0" w:line="247" w:lineRule="exact"/>
              <w:jc w:val="left"/>
            </w:pPr>
            <w:r>
              <w:rPr>
                <w:rStyle w:val="210pt"/>
              </w:rPr>
              <w:t>Не требу</w:t>
            </w:r>
            <w:r>
              <w:rPr>
                <w:rStyle w:val="210pt"/>
              </w:rPr>
              <w:softHyphen/>
              <w:t>ется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665" w:h="6192" w:wrap="none" w:vAnchor="page" w:hAnchor="page" w:x="328" w:y="1056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665" w:h="6192" w:wrap="none" w:vAnchor="page" w:hAnchor="page" w:x="328" w:y="1056"/>
              <w:shd w:val="clear" w:color="auto" w:fill="auto"/>
              <w:spacing w:after="0" w:line="247" w:lineRule="exact"/>
              <w:jc w:val="left"/>
            </w:pPr>
            <w:r>
              <w:rPr>
                <w:rStyle w:val="210pt"/>
              </w:rPr>
              <w:t>Не тре</w:t>
            </w:r>
            <w:r>
              <w:rPr>
                <w:rStyle w:val="210pt"/>
              </w:rPr>
              <w:softHyphen/>
              <w:t>буется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665" w:h="6192" w:wrap="none" w:vAnchor="page" w:hAnchor="page" w:x="328" w:y="1056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15665" w:h="6192" w:wrap="none" w:vAnchor="page" w:hAnchor="page" w:x="328" w:y="1056"/>
              <w:shd w:val="clear" w:color="auto" w:fill="auto"/>
              <w:spacing w:after="0" w:line="242" w:lineRule="exact"/>
              <w:jc w:val="left"/>
            </w:pPr>
            <w:r>
              <w:rPr>
                <w:rStyle w:val="210pt"/>
              </w:rPr>
              <w:t>В 43 орга</w:t>
            </w:r>
            <w:r>
              <w:rPr>
                <w:rStyle w:val="210pt"/>
              </w:rPr>
              <w:softHyphen/>
              <w:t>низациях проведена (полно</w:t>
            </w:r>
            <w:r>
              <w:rPr>
                <w:rStyle w:val="210pt"/>
              </w:rPr>
              <w:softHyphen/>
              <w:t>стью или частично) специаль</w:t>
            </w:r>
            <w:r>
              <w:rPr>
                <w:rStyle w:val="210pt"/>
              </w:rPr>
              <w:softHyphen/>
              <w:t xml:space="preserve">ная оценка условий труда (до 01.01.2014 - </w:t>
            </w:r>
            <w:r>
              <w:rPr>
                <w:rStyle w:val="210pt"/>
              </w:rPr>
              <w:t>аттеста</w:t>
            </w:r>
            <w:r>
              <w:rPr>
                <w:rStyle w:val="210pt"/>
              </w:rPr>
              <w:softHyphen/>
              <w:t>ция рабо</w:t>
            </w:r>
            <w:r>
              <w:rPr>
                <w:rStyle w:val="210pt"/>
              </w:rPr>
              <w:softHyphen/>
              <w:t>чих мест) План- 40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665" w:h="6192" w:wrap="none" w:vAnchor="page" w:hAnchor="page" w:x="328" w:y="1056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2474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665" w:h="6192" w:wrap="none" w:vAnchor="page" w:hAnchor="page" w:x="328" w:y="1056"/>
              <w:shd w:val="clear" w:color="auto" w:fill="auto"/>
              <w:spacing w:after="0" w:line="200" w:lineRule="exact"/>
              <w:jc w:val="left"/>
            </w:pPr>
            <w:r>
              <w:rPr>
                <w:rStyle w:val="210pt"/>
              </w:rPr>
              <w:t>15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665" w:h="6192" w:wrap="none" w:vAnchor="page" w:hAnchor="page" w:x="328" w:y="1056"/>
              <w:shd w:val="clear" w:color="auto" w:fill="auto"/>
              <w:spacing w:after="0" w:line="247" w:lineRule="exact"/>
              <w:ind w:firstLine="340"/>
              <w:jc w:val="both"/>
            </w:pPr>
            <w:r>
              <w:rPr>
                <w:rStyle w:val="210pt"/>
              </w:rPr>
              <w:t>Организовывать мони</w:t>
            </w:r>
            <w:r>
              <w:rPr>
                <w:rStyle w:val="210pt"/>
              </w:rPr>
              <w:softHyphen/>
              <w:t>торинг производственного травматизма в организа</w:t>
            </w:r>
            <w:r>
              <w:rPr>
                <w:rStyle w:val="210pt"/>
              </w:rPr>
              <w:softHyphen/>
              <w:t>циях района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665" w:h="6192" w:wrap="none" w:vAnchor="page" w:hAnchor="page" w:x="328" w:y="1056"/>
              <w:shd w:val="clear" w:color="auto" w:fill="auto"/>
              <w:spacing w:after="0" w:line="252" w:lineRule="exact"/>
              <w:jc w:val="both"/>
            </w:pPr>
            <w:r>
              <w:rPr>
                <w:rStyle w:val="210pt"/>
              </w:rPr>
              <w:t>Не требу</w:t>
            </w:r>
            <w:r>
              <w:rPr>
                <w:rStyle w:val="210pt"/>
              </w:rPr>
              <w:softHyphen/>
              <w:t>ется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665" w:h="6192" w:wrap="none" w:vAnchor="page" w:hAnchor="page" w:x="328" w:y="1056"/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665" w:h="6192" w:wrap="none" w:vAnchor="page" w:hAnchor="page" w:x="328" w:y="1056"/>
              <w:shd w:val="clear" w:color="auto" w:fill="auto"/>
              <w:spacing w:after="0" w:line="252" w:lineRule="exact"/>
              <w:jc w:val="left"/>
            </w:pPr>
            <w:r>
              <w:rPr>
                <w:rStyle w:val="210pt"/>
              </w:rPr>
              <w:t>Не требу</w:t>
            </w:r>
            <w:r>
              <w:rPr>
                <w:rStyle w:val="210pt"/>
              </w:rPr>
              <w:softHyphen/>
              <w:t>ется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665" w:h="6192" w:wrap="none" w:vAnchor="page" w:hAnchor="page" w:x="328" w:y="1056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665" w:h="6192" w:wrap="none" w:vAnchor="page" w:hAnchor="page" w:x="328" w:y="1056"/>
              <w:shd w:val="clear" w:color="auto" w:fill="auto"/>
              <w:spacing w:after="0" w:line="247" w:lineRule="exact"/>
              <w:jc w:val="left"/>
            </w:pPr>
            <w:r>
              <w:rPr>
                <w:rStyle w:val="210pt"/>
              </w:rPr>
              <w:t>Не требу</w:t>
            </w:r>
            <w:r>
              <w:rPr>
                <w:rStyle w:val="210pt"/>
              </w:rPr>
              <w:softHyphen/>
              <w:t>ется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665" w:h="6192" w:wrap="none" w:vAnchor="page" w:hAnchor="page" w:x="328" w:y="1056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665" w:h="6192" w:wrap="none" w:vAnchor="page" w:hAnchor="page" w:x="328" w:y="1056"/>
              <w:shd w:val="clear" w:color="auto" w:fill="auto"/>
              <w:spacing w:after="0" w:line="252" w:lineRule="exact"/>
              <w:jc w:val="left"/>
            </w:pPr>
            <w:r>
              <w:rPr>
                <w:rStyle w:val="210pt"/>
              </w:rPr>
              <w:t>Не требу</w:t>
            </w:r>
            <w:r>
              <w:rPr>
                <w:rStyle w:val="210pt"/>
              </w:rPr>
              <w:softHyphen/>
              <w:t>ется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665" w:h="6192" w:wrap="none" w:vAnchor="page" w:hAnchor="page" w:x="328" w:y="1056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665" w:h="6192" w:wrap="none" w:vAnchor="page" w:hAnchor="page" w:x="328" w:y="1056"/>
              <w:shd w:val="clear" w:color="auto" w:fill="auto"/>
              <w:spacing w:after="0" w:line="247" w:lineRule="exact"/>
              <w:jc w:val="left"/>
            </w:pPr>
            <w:r>
              <w:rPr>
                <w:rStyle w:val="210pt"/>
              </w:rPr>
              <w:t>Не тре</w:t>
            </w:r>
            <w:r>
              <w:rPr>
                <w:rStyle w:val="210pt"/>
              </w:rPr>
              <w:softHyphen/>
              <w:t>буется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665" w:h="6192" w:wrap="none" w:vAnchor="page" w:hAnchor="page" w:x="328" w:y="1056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15665" w:h="6192" w:wrap="none" w:vAnchor="page" w:hAnchor="page" w:x="328" w:y="1056"/>
              <w:shd w:val="clear" w:color="auto" w:fill="auto"/>
              <w:spacing w:after="0" w:line="242" w:lineRule="exact"/>
              <w:jc w:val="left"/>
            </w:pPr>
            <w:r>
              <w:rPr>
                <w:rStyle w:val="210pt"/>
              </w:rPr>
              <w:t>44 органи</w:t>
            </w:r>
            <w:r>
              <w:rPr>
                <w:rStyle w:val="210pt"/>
              </w:rPr>
              <w:softHyphen/>
              <w:t>заций</w:t>
            </w:r>
          </w:p>
          <w:p w:rsidR="00B9268C" w:rsidRDefault="00947A2C">
            <w:pPr>
              <w:pStyle w:val="20"/>
              <w:framePr w:w="15665" w:h="6192" w:wrap="none" w:vAnchor="page" w:hAnchor="page" w:x="328" w:y="1056"/>
              <w:shd w:val="clear" w:color="auto" w:fill="auto"/>
              <w:spacing w:after="0" w:line="242" w:lineRule="exact"/>
              <w:jc w:val="left"/>
            </w:pPr>
            <w:r>
              <w:rPr>
                <w:rStyle w:val="210pt"/>
              </w:rPr>
              <w:t>принимают участие в монито</w:t>
            </w:r>
            <w:r>
              <w:rPr>
                <w:rStyle w:val="210pt"/>
              </w:rPr>
              <w:softHyphen/>
              <w:t>ринге ус</w:t>
            </w:r>
            <w:r>
              <w:rPr>
                <w:rStyle w:val="210pt"/>
              </w:rPr>
              <w:softHyphen/>
              <w:t xml:space="preserve">ловий и </w:t>
            </w:r>
            <w:r>
              <w:rPr>
                <w:rStyle w:val="210pt"/>
              </w:rPr>
              <w:t>охраны труда План-44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15665" w:h="6192" w:wrap="none" w:vAnchor="page" w:hAnchor="page" w:x="328" w:y="1056"/>
              <w:rPr>
                <w:sz w:val="10"/>
                <w:szCs w:val="10"/>
              </w:rPr>
            </w:pPr>
          </w:p>
        </w:tc>
      </w:tr>
    </w:tbl>
    <w:p w:rsidR="003E35E1" w:rsidRDefault="003E35E1">
      <w:pPr>
        <w:pStyle w:val="20"/>
        <w:framePr w:w="14169" w:h="1024" w:hRule="exact" w:wrap="none" w:vAnchor="page" w:hAnchor="page" w:x="760" w:y="7222"/>
        <w:shd w:val="clear" w:color="auto" w:fill="auto"/>
        <w:tabs>
          <w:tab w:val="left" w:pos="9679"/>
        </w:tabs>
        <w:spacing w:after="0" w:line="180" w:lineRule="exact"/>
        <w:jc w:val="both"/>
        <w:rPr>
          <w:rStyle w:val="2Arial75pt0pt0"/>
          <w:lang w:val="ru-RU"/>
        </w:rPr>
      </w:pPr>
    </w:p>
    <w:p w:rsidR="003E35E1" w:rsidRDefault="003E35E1">
      <w:pPr>
        <w:pStyle w:val="20"/>
        <w:framePr w:w="14169" w:h="1024" w:hRule="exact" w:wrap="none" w:vAnchor="page" w:hAnchor="page" w:x="760" w:y="7222"/>
        <w:shd w:val="clear" w:color="auto" w:fill="auto"/>
        <w:tabs>
          <w:tab w:val="left" w:pos="9679"/>
        </w:tabs>
        <w:spacing w:after="0" w:line="180" w:lineRule="exact"/>
        <w:jc w:val="both"/>
        <w:rPr>
          <w:rStyle w:val="2Arial75pt0pt0"/>
          <w:lang w:val="ru-RU"/>
        </w:rPr>
      </w:pPr>
    </w:p>
    <w:p w:rsidR="003E35E1" w:rsidRDefault="003E35E1">
      <w:pPr>
        <w:pStyle w:val="20"/>
        <w:framePr w:w="14169" w:h="1024" w:hRule="exact" w:wrap="none" w:vAnchor="page" w:hAnchor="page" w:x="760" w:y="7222"/>
        <w:shd w:val="clear" w:color="auto" w:fill="auto"/>
        <w:tabs>
          <w:tab w:val="left" w:pos="9679"/>
        </w:tabs>
        <w:spacing w:after="0" w:line="180" w:lineRule="exact"/>
        <w:jc w:val="both"/>
        <w:rPr>
          <w:rStyle w:val="2Arial75pt0pt0"/>
          <w:lang w:val="ru-RU"/>
        </w:rPr>
      </w:pPr>
    </w:p>
    <w:p w:rsidR="00B9268C" w:rsidRDefault="003E35E1">
      <w:pPr>
        <w:pStyle w:val="20"/>
        <w:framePr w:w="14169" w:h="1024" w:hRule="exact" w:wrap="none" w:vAnchor="page" w:hAnchor="page" w:x="760" w:y="7222"/>
        <w:shd w:val="clear" w:color="auto" w:fill="auto"/>
        <w:tabs>
          <w:tab w:val="left" w:pos="9679"/>
        </w:tabs>
        <w:spacing w:after="0" w:line="180" w:lineRule="exact"/>
        <w:jc w:val="both"/>
      </w:pPr>
      <w:r>
        <w:t xml:space="preserve">                      </w:t>
      </w:r>
      <w:r w:rsidR="00947A2C">
        <w:t xml:space="preserve"> </w:t>
      </w:r>
      <w:r w:rsidR="00947A2C" w:rsidRPr="003E35E1">
        <w:rPr>
          <w:lang w:eastAsia="en-US" w:bidi="en-US"/>
        </w:rPr>
        <w:t xml:space="preserve">&lt;*&gt; - </w:t>
      </w:r>
      <w:r w:rsidR="00947A2C">
        <w:t>Расходы, увеличивающие стоимость основных средств.</w:t>
      </w:r>
      <w:r w:rsidR="00947A2C">
        <w:tab/>
        <w:t>/</w:t>
      </w:r>
    </w:p>
    <w:p w:rsidR="00B9268C" w:rsidRDefault="00947A2C">
      <w:pPr>
        <w:pStyle w:val="20"/>
        <w:framePr w:w="16113" w:h="1641" w:hRule="exact" w:wrap="none" w:vAnchor="page" w:hAnchor="page" w:x="328" w:y="8171"/>
        <w:shd w:val="clear" w:color="auto" w:fill="auto"/>
        <w:spacing w:after="0" w:line="221" w:lineRule="exact"/>
        <w:ind w:left="800" w:firstLine="580"/>
        <w:jc w:val="both"/>
      </w:pPr>
      <w:r>
        <w:t xml:space="preserve">&lt;**&gt; - Расходы по государственным контактам с научными </w:t>
      </w:r>
      <w:bookmarkStart w:id="5" w:name="_GoBack"/>
      <w:bookmarkEnd w:id="5"/>
      <w:r>
        <w:t>организациями на проведение НИОКР; расходы на НИОКР, проводимые собственными силами.</w:t>
      </w:r>
    </w:p>
    <w:p w:rsidR="00B9268C" w:rsidRDefault="00947A2C">
      <w:pPr>
        <w:pStyle w:val="20"/>
        <w:framePr w:w="16113" w:h="1641" w:hRule="exact" w:wrap="none" w:vAnchor="page" w:hAnchor="page" w:x="328" w:y="8171"/>
        <w:shd w:val="clear" w:color="auto" w:fill="auto"/>
        <w:spacing w:after="0" w:line="221" w:lineRule="exact"/>
        <w:ind w:left="800" w:firstLine="580"/>
        <w:jc w:val="both"/>
      </w:pPr>
      <w:r>
        <w:t>&lt;***&gt;</w:t>
      </w:r>
      <w:r>
        <w:t xml:space="preserve"> - Текущие расходы.</w:t>
      </w:r>
    </w:p>
    <w:p w:rsidR="00B9268C" w:rsidRDefault="00947A2C">
      <w:pPr>
        <w:pStyle w:val="20"/>
        <w:framePr w:w="16113" w:h="1641" w:hRule="exact" w:wrap="none" w:vAnchor="page" w:hAnchor="page" w:x="328" w:y="8171"/>
        <w:shd w:val="clear" w:color="auto" w:fill="auto"/>
        <w:spacing w:after="0" w:line="221" w:lineRule="exact"/>
        <w:ind w:left="800" w:firstLine="580"/>
        <w:jc w:val="both"/>
      </w:pPr>
      <w:r>
        <w:t>&lt;:****&gt;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</w:t>
      </w:r>
      <w:r>
        <w:t>обретенного (установленного) оборудования, технических и иных средств, проведенных семинаров, акций, количество участников мероприятий и т.п.). Допускается приведение показателей, не установленных утвержденной МП.</w:t>
      </w:r>
    </w:p>
    <w:p w:rsidR="00B9268C" w:rsidRDefault="00947A2C">
      <w:pPr>
        <w:pStyle w:val="20"/>
        <w:framePr w:w="16113" w:h="1641" w:hRule="exact" w:wrap="none" w:vAnchor="page" w:hAnchor="page" w:x="328" w:y="8171"/>
        <w:shd w:val="clear" w:color="auto" w:fill="auto"/>
        <w:spacing w:after="0" w:line="252" w:lineRule="exact"/>
        <w:ind w:left="800" w:firstLine="580"/>
        <w:jc w:val="both"/>
      </w:pPr>
      <w:r>
        <w:t>&lt;*****&gt; - Графа "Примечание” обязательно з</w:t>
      </w:r>
      <w:r>
        <w:t>аполняется по мероприятиям, объем финансирования по которым не соответствует утвержденной МП, а также по мероприятиям, по которым результат отсутствует или не соответствует запланированному, с указанием причин отклонений.</w:t>
      </w:r>
    </w:p>
    <w:p w:rsidR="00B9268C" w:rsidRDefault="00B9268C">
      <w:pPr>
        <w:rPr>
          <w:sz w:val="2"/>
          <w:szCs w:val="2"/>
        </w:rPr>
        <w:sectPr w:rsidR="00B9268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9268C" w:rsidRDefault="00947A2C">
      <w:pPr>
        <w:pStyle w:val="20"/>
        <w:framePr w:w="9876" w:h="239" w:hRule="exact" w:wrap="none" w:vAnchor="page" w:hAnchor="page" w:x="1443" w:y="479"/>
        <w:shd w:val="clear" w:color="auto" w:fill="auto"/>
        <w:spacing w:after="0" w:line="180" w:lineRule="exact"/>
        <w:ind w:right="160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3E35E1">
        <w:rPr>
          <w:lang w:eastAsia="en-US" w:bidi="en-US"/>
        </w:rPr>
        <w:t xml:space="preserve"> </w:t>
      </w:r>
      <w:r>
        <w:t>2</w:t>
      </w:r>
    </w:p>
    <w:p w:rsidR="00B9268C" w:rsidRDefault="00947A2C">
      <w:pPr>
        <w:pStyle w:val="22"/>
        <w:framePr w:w="9876" w:h="531" w:hRule="exact" w:wrap="none" w:vAnchor="page" w:hAnchor="page" w:x="1443" w:y="907"/>
        <w:shd w:val="clear" w:color="auto" w:fill="auto"/>
        <w:spacing w:before="0" w:line="200" w:lineRule="exact"/>
        <w:ind w:left="80"/>
      </w:pPr>
      <w:bookmarkStart w:id="6" w:name="bookmark5"/>
      <w:r>
        <w:t>Г</w:t>
      </w:r>
      <w:r>
        <w:t>ОДОВОЙ ОТЧЕТ</w:t>
      </w:r>
      <w:bookmarkEnd w:id="6"/>
    </w:p>
    <w:p w:rsidR="00B9268C" w:rsidRDefault="00947A2C">
      <w:pPr>
        <w:pStyle w:val="22"/>
        <w:framePr w:w="9876" w:h="531" w:hRule="exact" w:wrap="none" w:vAnchor="page" w:hAnchor="page" w:x="1443" w:y="907"/>
        <w:shd w:val="clear" w:color="auto" w:fill="auto"/>
        <w:spacing w:before="0" w:line="200" w:lineRule="exact"/>
        <w:ind w:left="140"/>
        <w:jc w:val="left"/>
      </w:pPr>
      <w:bookmarkStart w:id="7" w:name="bookmark6"/>
      <w:r>
        <w:t>ИНФОРМАЦИЯ О РЕЗУЛЬТАТАХ РЕАЛИЗАЦИИ МУНЦИПАЛЬНОЙ ПРОГРАММЫ В 2018 ГОДУ</w:t>
      </w:r>
      <w:bookmarkEnd w:id="7"/>
    </w:p>
    <w:p w:rsidR="00B9268C" w:rsidRDefault="00947A2C">
      <w:pPr>
        <w:pStyle w:val="40"/>
        <w:framePr w:w="9876" w:h="259" w:hRule="exact" w:wrap="none" w:vAnchor="page" w:hAnchor="page" w:x="1443" w:y="1670"/>
        <w:shd w:val="clear" w:color="auto" w:fill="auto"/>
        <w:spacing w:before="0" w:after="0" w:line="200" w:lineRule="exact"/>
        <w:ind w:left="80"/>
      </w:pPr>
      <w:r>
        <w:t>«Улучшение условий и охраны труда в Первомайском районе на 2014 - 2018 годы»</w:t>
      </w:r>
    </w:p>
    <w:p w:rsidR="00B9268C" w:rsidRDefault="00947A2C">
      <w:pPr>
        <w:pStyle w:val="22"/>
        <w:framePr w:w="9876" w:h="264" w:hRule="exact" w:wrap="none" w:vAnchor="page" w:hAnchor="page" w:x="1443" w:y="2137"/>
        <w:shd w:val="clear" w:color="auto" w:fill="auto"/>
        <w:spacing w:before="0" w:line="200" w:lineRule="exact"/>
        <w:ind w:left="80"/>
      </w:pPr>
      <w:bookmarkStart w:id="8" w:name="bookmark7"/>
      <w:r>
        <w:t>заказчик - Администрация муниципального образования «Первомайский район»</w:t>
      </w:r>
      <w:bookmarkEnd w:id="8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21"/>
        <w:gridCol w:w="700"/>
        <w:gridCol w:w="700"/>
        <w:gridCol w:w="1524"/>
        <w:gridCol w:w="1539"/>
        <w:gridCol w:w="1892"/>
      </w:tblGrid>
      <w:tr w:rsidR="00B9268C">
        <w:tblPrEx>
          <w:tblCellMar>
            <w:top w:w="0" w:type="dxa"/>
            <w:bottom w:w="0" w:type="dxa"/>
          </w:tblCellMar>
        </w:tblPrEx>
        <w:trPr>
          <w:trHeight w:hRule="exact" w:val="914"/>
        </w:trPr>
        <w:tc>
          <w:tcPr>
            <w:tcW w:w="98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/>
              <w:jc w:val="both"/>
            </w:pPr>
            <w:r>
              <w:rPr>
                <w:rStyle w:val="2Arial85pt"/>
              </w:rPr>
              <w:t xml:space="preserve">Стратегическая цель </w:t>
            </w:r>
            <w:r>
              <w:rPr>
                <w:rStyle w:val="2Arial85pt"/>
              </w:rPr>
              <w:t>социально-экономического развития Первомайского района до 2030года, на которую направлена реализация МЦП - Повышение уровня жизни и качества жизни населения Первомайского района</w:t>
            </w: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43" w:lineRule="exact"/>
              <w:jc w:val="left"/>
            </w:pPr>
            <w:r>
              <w:rPr>
                <w:rStyle w:val="23"/>
              </w:rPr>
              <w:t>Показатели целей МП (наименование и единица измерения) ед.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План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Факт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60" w:line="180" w:lineRule="exact"/>
              <w:jc w:val="left"/>
            </w:pPr>
            <w:r>
              <w:rPr>
                <w:rStyle w:val="23"/>
              </w:rPr>
              <w:t>Отклонение</w:t>
            </w:r>
          </w:p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3"/>
              </w:rPr>
              <w:t>(%)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60" w:line="180" w:lineRule="exact"/>
              <w:jc w:val="left"/>
            </w:pPr>
            <w:r>
              <w:rPr>
                <w:rStyle w:val="23"/>
              </w:rPr>
              <w:t>Причины</w:t>
            </w:r>
          </w:p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3"/>
              </w:rPr>
              <w:t>отклонений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43" w:lineRule="exact"/>
              <w:jc w:val="left"/>
            </w:pPr>
            <w:r>
              <w:rPr>
                <w:rStyle w:val="23"/>
              </w:rPr>
              <w:t>Принимаемые меры по устранению невыполнения</w:t>
            </w: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1241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43" w:lineRule="exact"/>
              <w:jc w:val="left"/>
            </w:pPr>
            <w:r>
              <w:rPr>
                <w:rStyle w:val="23"/>
              </w:rPr>
              <w:t>Численность пострадавших в результате несчастных случаев на производстве с утратой трудоспособности на 1 рабочий день и более со смертельным исходом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2,0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0,39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-80.9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43" w:lineRule="exact"/>
              <w:jc w:val="left"/>
            </w:pPr>
            <w:r>
              <w:rPr>
                <w:rStyle w:val="23"/>
              </w:rPr>
              <w:t>Уменьшение</w:t>
            </w:r>
          </w:p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43" w:lineRule="exact"/>
              <w:jc w:val="left"/>
            </w:pPr>
            <w:r>
              <w:rPr>
                <w:rStyle w:val="23"/>
              </w:rPr>
              <w:t>числа</w:t>
            </w:r>
          </w:p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43" w:lineRule="exact"/>
              <w:jc w:val="left"/>
            </w:pPr>
            <w:r>
              <w:rPr>
                <w:rStyle w:val="23"/>
              </w:rPr>
              <w:t>несчастных случаев на производстве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9876" w:h="12538" w:wrap="none" w:vAnchor="page" w:hAnchor="page" w:x="1443" w:y="2610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1614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63" w:lineRule="exact"/>
              <w:jc w:val="left"/>
            </w:pPr>
            <w:r>
              <w:rPr>
                <w:rStyle w:val="23"/>
              </w:rPr>
              <w:t>Показатели задач МЦП (наименование и единица измерения). Показатели результатов про</w:t>
            </w:r>
            <w:r>
              <w:rPr>
                <w:rStyle w:val="27pt"/>
              </w:rPr>
              <w:t>1</w:t>
            </w:r>
            <w:r>
              <w:rPr>
                <w:rStyle w:val="23"/>
              </w:rPr>
              <w:t>раммных мероприятий (наименование и единица измерения)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План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Факт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60" w:line="180" w:lineRule="exact"/>
              <w:jc w:val="left"/>
            </w:pPr>
            <w:r>
              <w:rPr>
                <w:rStyle w:val="23"/>
              </w:rPr>
              <w:t>Отклонение</w:t>
            </w:r>
          </w:p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3"/>
              </w:rPr>
              <w:t>(%)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60" w:line="180" w:lineRule="exact"/>
              <w:jc w:val="left"/>
            </w:pPr>
            <w:r>
              <w:rPr>
                <w:rStyle w:val="23"/>
              </w:rPr>
              <w:t>Причины</w:t>
            </w:r>
          </w:p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3"/>
              </w:rPr>
              <w:t>отклонений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360" w:line="248" w:lineRule="exact"/>
              <w:jc w:val="left"/>
            </w:pPr>
            <w:r>
              <w:rPr>
                <w:rStyle w:val="23"/>
              </w:rPr>
              <w:t>Принимаемые меры по устранению</w:t>
            </w:r>
            <w:r>
              <w:rPr>
                <w:rStyle w:val="23"/>
              </w:rPr>
              <w:t xml:space="preserve"> невыполнения</w:t>
            </w:r>
          </w:p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before="360" w:after="0" w:line="150" w:lineRule="exact"/>
              <w:ind w:right="240"/>
            </w:pPr>
            <w:r>
              <w:rPr>
                <w:rStyle w:val="2Arial75pt0pt"/>
              </w:rPr>
              <w:t>1</w:t>
            </w: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1733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43" w:lineRule="exact"/>
              <w:jc w:val="left"/>
            </w:pPr>
            <w:r>
              <w:rPr>
                <w:rStyle w:val="23"/>
              </w:rPr>
              <w:t>Удельный вес работников, занятых на рабочих местах, аттестованных по условиям труда, от общего количества занятых в экономике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39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38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70" w:lineRule="exact"/>
              <w:jc w:val="left"/>
            </w:pPr>
            <w:r>
              <w:rPr>
                <w:rStyle w:val="2Arial85pt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43" w:lineRule="exact"/>
              <w:jc w:val="left"/>
            </w:pPr>
            <w:r>
              <w:rPr>
                <w:rStyle w:val="23"/>
              </w:rPr>
              <w:t>Недостаточное</w:t>
            </w:r>
          </w:p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43" w:lineRule="exact"/>
              <w:jc w:val="left"/>
            </w:pPr>
            <w:r>
              <w:rPr>
                <w:rStyle w:val="23"/>
              </w:rPr>
              <w:t>финансирование</w:t>
            </w:r>
          </w:p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43" w:lineRule="exact"/>
              <w:jc w:val="left"/>
            </w:pPr>
            <w:r>
              <w:rPr>
                <w:rStyle w:val="23"/>
              </w:rPr>
              <w:t>муниципальных</w:t>
            </w:r>
          </w:p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43" w:lineRule="exact"/>
              <w:jc w:val="left"/>
            </w:pPr>
            <w:r>
              <w:rPr>
                <w:rStyle w:val="23"/>
              </w:rPr>
              <w:t>учреждений,</w:t>
            </w:r>
          </w:p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43" w:lineRule="exact"/>
              <w:jc w:val="left"/>
            </w:pPr>
            <w:r>
              <w:rPr>
                <w:rStyle w:val="23"/>
              </w:rPr>
              <w:t>отсутствие</w:t>
            </w:r>
          </w:p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43" w:lineRule="exact"/>
              <w:jc w:val="left"/>
            </w:pPr>
            <w:r>
              <w:rPr>
                <w:rStyle w:val="23"/>
              </w:rPr>
              <w:t>собственных</w:t>
            </w:r>
          </w:p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43" w:lineRule="exact"/>
              <w:jc w:val="left"/>
            </w:pPr>
            <w:r>
              <w:rPr>
                <w:rStyle w:val="23"/>
              </w:rPr>
              <w:t>средств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9876" w:h="12538" w:wrap="none" w:vAnchor="page" w:hAnchor="page" w:x="1443" w:y="2610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561"/>
        </w:trPr>
        <w:tc>
          <w:tcPr>
            <w:tcW w:w="98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73" w:lineRule="exact"/>
              <w:jc w:val="both"/>
            </w:pPr>
            <w:r>
              <w:rPr>
                <w:rStyle w:val="23"/>
              </w:rPr>
              <w:t xml:space="preserve">Задача 1. </w:t>
            </w:r>
            <w:r>
              <w:rPr>
                <w:rStyle w:val="23"/>
              </w:rPr>
              <w:t>Увеличение количества рабочих мест, соответствующих нормативным требованиям охраны труда на основе специальной оценки условий труда (до 01.01.2014 - аттестации рабочих мест)</w:t>
            </w: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68" w:lineRule="exact"/>
              <w:jc w:val="left"/>
            </w:pPr>
            <w:r>
              <w:rPr>
                <w:rStyle w:val="23"/>
              </w:rPr>
              <w:t xml:space="preserve">Количество рабочих мест, на которых проведена специальная оценка условий труда </w:t>
            </w:r>
            <w:r>
              <w:rPr>
                <w:rStyle w:val="23"/>
              </w:rPr>
              <w:t>(до 01.01.2014 - аттестация рабочих мест по условиям труда)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434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255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9876" w:h="12538" w:wrap="none" w:vAnchor="page" w:hAnchor="page" w:x="1443" w:y="2610"/>
              <w:rPr>
                <w:sz w:val="10"/>
                <w:szCs w:val="1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9876" w:h="12538" w:wrap="none" w:vAnchor="page" w:hAnchor="page" w:x="1443" w:y="2610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968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33" w:lineRule="exact"/>
              <w:ind w:firstLine="840"/>
              <w:jc w:val="both"/>
            </w:pPr>
            <w:r>
              <w:rPr>
                <w:rStyle w:val="23"/>
              </w:rPr>
              <w:t>Количество заседаний трехсторонней комиссии, на которых рассматривались вопросы охраны груда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9876" w:h="12538" w:wrap="none" w:vAnchor="page" w:hAnchor="page" w:x="1443" w:y="2610"/>
              <w:rPr>
                <w:sz w:val="10"/>
                <w:szCs w:val="1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9876" w:h="12538" w:wrap="none" w:vAnchor="page" w:hAnchor="page" w:x="1443" w:y="2610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1192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33" w:lineRule="exact"/>
              <w:ind w:firstLine="840"/>
              <w:jc w:val="both"/>
            </w:pPr>
            <w:r>
              <w:rPr>
                <w:rStyle w:val="23"/>
              </w:rPr>
              <w:t xml:space="preserve">Количество организаций, которым оказана методическая помощь в заключении </w:t>
            </w:r>
            <w:r>
              <w:rPr>
                <w:rStyle w:val="23"/>
              </w:rPr>
              <w:t>(внесении изменений, дополнений) коллективного договора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107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9876" w:h="12538" w:wrap="none" w:vAnchor="page" w:hAnchor="page" w:x="1443" w:y="2610"/>
              <w:rPr>
                <w:sz w:val="10"/>
                <w:szCs w:val="1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9876" w:h="12538" w:wrap="none" w:vAnchor="page" w:hAnchor="page" w:x="1443" w:y="2610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33" w:lineRule="exact"/>
              <w:ind w:firstLine="840"/>
              <w:jc w:val="both"/>
            </w:pPr>
            <w:r>
              <w:rPr>
                <w:rStyle w:val="23"/>
              </w:rPr>
              <w:t>Количество коллективных договоров, изменений и дополнений к ним, прошедших экспертизу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120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9876" w:h="12538" w:wrap="none" w:vAnchor="page" w:hAnchor="page" w:x="1443" w:y="2610"/>
              <w:rPr>
                <w:sz w:val="10"/>
                <w:szCs w:val="1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9876" w:h="12538" w:wrap="none" w:vAnchor="page" w:hAnchor="page" w:x="1443" w:y="2610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958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233" w:lineRule="exact"/>
              <w:ind w:firstLine="840"/>
              <w:jc w:val="both"/>
            </w:pPr>
            <w:r>
              <w:rPr>
                <w:rStyle w:val="23"/>
              </w:rPr>
              <w:t xml:space="preserve">Количество организаций, которым оказана методическая помощь по организации работы по </w:t>
            </w:r>
            <w:r>
              <w:rPr>
                <w:rStyle w:val="23"/>
              </w:rPr>
              <w:t>охране труда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9876" w:h="12538" w:wrap="none" w:vAnchor="page" w:hAnchor="page" w:x="1443" w:y="2610"/>
              <w:rPr>
                <w:sz w:val="10"/>
                <w:szCs w:val="1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9876" w:h="12538" w:wrap="none" w:vAnchor="page" w:hAnchor="page" w:x="1443" w:y="2610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487"/>
        </w:trPr>
        <w:tc>
          <w:tcPr>
            <w:tcW w:w="9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9876" w:h="12538" w:wrap="none" w:vAnchor="page" w:hAnchor="page" w:x="1443" w:y="2610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Задача 2. Совершенствование нормативно-правовой базы в области охраны труда</w:t>
            </w:r>
          </w:p>
        </w:tc>
      </w:tr>
    </w:tbl>
    <w:p w:rsidR="00B9268C" w:rsidRDefault="00B9268C">
      <w:pPr>
        <w:rPr>
          <w:sz w:val="2"/>
          <w:szCs w:val="2"/>
        </w:rPr>
        <w:sectPr w:rsidR="00B9268C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35"/>
        <w:gridCol w:w="635"/>
        <w:gridCol w:w="1391"/>
        <w:gridCol w:w="1395"/>
        <w:gridCol w:w="1715"/>
      </w:tblGrid>
      <w:tr w:rsidR="00B9268C">
        <w:tblPrEx>
          <w:tblCellMar>
            <w:top w:w="0" w:type="dxa"/>
            <w:bottom w:w="0" w:type="dxa"/>
          </w:tblCellMar>
        </w:tblPrEx>
        <w:trPr>
          <w:trHeight w:hRule="exact" w:val="45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212" w:lineRule="exact"/>
              <w:ind w:firstLine="800"/>
              <w:jc w:val="left"/>
            </w:pPr>
            <w:r>
              <w:rPr>
                <w:rStyle w:val="23"/>
              </w:rPr>
              <w:lastRenderedPageBreak/>
              <w:t>Количество разработанных проектов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89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Задача 3. Информационное обеспечение и пропаганда охраны труда</w:t>
            </w: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666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212" w:lineRule="exact"/>
              <w:ind w:firstLine="800"/>
              <w:jc w:val="both"/>
            </w:pPr>
            <w:r>
              <w:rPr>
                <w:rStyle w:val="23"/>
              </w:rPr>
              <w:t xml:space="preserve">Количество выступлений по </w:t>
            </w:r>
            <w:r>
              <w:rPr>
                <w:rStyle w:val="23"/>
              </w:rPr>
              <w:t>вопросам охраны труда в районных СМИ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125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216" w:lineRule="exact"/>
              <w:ind w:firstLine="800"/>
              <w:jc w:val="both"/>
            </w:pPr>
            <w:r>
              <w:rPr>
                <w:rStyle w:val="23"/>
              </w:rPr>
              <w:t>Количество проведенных районных совещаний по вопросам охраны труда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878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212" w:lineRule="exact"/>
              <w:ind w:firstLine="800"/>
              <w:jc w:val="both"/>
            </w:pPr>
            <w:r>
              <w:rPr>
                <w:rStyle w:val="23"/>
              </w:rPr>
              <w:t>Количество проведенных семинаров для работодателей и специалистов по вопросам охраны труда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109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216" w:lineRule="exact"/>
              <w:ind w:firstLine="800"/>
              <w:jc w:val="both"/>
            </w:pPr>
            <w:r>
              <w:rPr>
                <w:rStyle w:val="23"/>
              </w:rPr>
              <w:t xml:space="preserve">Количество организаций, </w:t>
            </w:r>
            <w:r>
              <w:rPr>
                <w:rStyle w:val="23"/>
              </w:rPr>
              <w:t>участвующих в районном конкурсе «Лучшая организация Первомайского района по охране труда»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882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216" w:lineRule="exact"/>
              <w:ind w:firstLine="800"/>
              <w:jc w:val="both"/>
            </w:pPr>
            <w:r>
              <w:rPr>
                <w:rStyle w:val="23"/>
              </w:rPr>
              <w:t>Количество участников детского творческого конкурса по охране труда «Л рисую безопасный труд»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30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30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89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243" w:lineRule="exact"/>
              <w:jc w:val="both"/>
            </w:pPr>
            <w:r>
              <w:rPr>
                <w:rStyle w:val="23"/>
              </w:rPr>
              <w:t xml:space="preserve">Задача 4. Профилактические мероприятия, </w:t>
            </w:r>
            <w:r>
              <w:rPr>
                <w:rStyle w:val="23"/>
              </w:rPr>
              <w:t>направленные на сокращение производственного травматизма и профессиональных заболеваний</w:t>
            </w: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212" w:lineRule="exact"/>
              <w:ind w:firstLine="780"/>
              <w:jc w:val="both"/>
            </w:pPr>
            <w:r>
              <w:rPr>
                <w:rStyle w:val="23"/>
              </w:rPr>
              <w:t>Количество работников муниципальных учреждений, прошедших медицинский осмотр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700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700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89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 xml:space="preserve">Задача </w:t>
            </w:r>
            <w:r>
              <w:rPr>
                <w:rStyle w:val="23"/>
                <w:lang w:val="en-US" w:eastAsia="en-US" w:bidi="en-US"/>
              </w:rPr>
              <w:t>N</w:t>
            </w:r>
            <w:r w:rsidRPr="003E35E1">
              <w:rPr>
                <w:rStyle w:val="23"/>
                <w:lang w:eastAsia="en-US" w:bidi="en-US"/>
              </w:rPr>
              <w:t xml:space="preserve"> </w:t>
            </w:r>
            <w:r>
              <w:rPr>
                <w:rStyle w:val="23"/>
              </w:rPr>
              <w:t>5. Проведение мониторинга условий и охраны труда</w:t>
            </w: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109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212" w:lineRule="exact"/>
              <w:ind w:firstLine="780"/>
              <w:jc w:val="both"/>
            </w:pPr>
            <w:r>
              <w:rPr>
                <w:rStyle w:val="23"/>
              </w:rPr>
              <w:t xml:space="preserve">Количество </w:t>
            </w:r>
            <w:r>
              <w:rPr>
                <w:rStyle w:val="23"/>
              </w:rPr>
              <w:t>организаций, в которых проведена (полностью или частично) специальная оценка условий труда (до 01.01.2014 - аттестация рабочих мест)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40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44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ПО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657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212" w:lineRule="exact"/>
              <w:ind w:firstLine="780"/>
              <w:jc w:val="both"/>
            </w:pPr>
            <w:r>
              <w:rPr>
                <w:rStyle w:val="23"/>
              </w:rPr>
              <w:t>Количество организаций, принимающих участие в мониторинге условий и охраны труда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44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45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102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761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248" w:lineRule="exact"/>
              <w:jc w:val="left"/>
            </w:pPr>
            <w:r>
              <w:rPr>
                <w:rStyle w:val="23"/>
              </w:rPr>
              <w:t xml:space="preserve">Показатели </w:t>
            </w:r>
            <w:r>
              <w:rPr>
                <w:rStyle w:val="23"/>
              </w:rPr>
              <w:t>эффективности (наименование и единица измерения)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</w:tr>
      <w:tr w:rsidR="00B9268C">
        <w:tblPrEx>
          <w:tblCellMar>
            <w:top w:w="0" w:type="dxa"/>
            <w:bottom w:w="0" w:type="dxa"/>
          </w:tblCellMar>
        </w:tblPrEx>
        <w:trPr>
          <w:trHeight w:hRule="exact" w:val="114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221" w:lineRule="exact"/>
              <w:jc w:val="left"/>
            </w:pPr>
            <w:r>
              <w:rPr>
                <w:rStyle w:val="23"/>
              </w:rPr>
              <w:t>Численность пострадавших в результате несчастных случаев на производстве с утратой трудоспособности на 1 рабочий день и более со смертельным исходом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2.0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0,39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180" w:lineRule="exact"/>
              <w:jc w:val="left"/>
            </w:pPr>
            <w:r>
              <w:rPr>
                <w:rStyle w:val="23"/>
              </w:rPr>
              <w:t>-80,9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221" w:lineRule="exact"/>
              <w:jc w:val="left"/>
            </w:pPr>
            <w:r>
              <w:rPr>
                <w:rStyle w:val="23"/>
              </w:rPr>
              <w:t>Уменьшение</w:t>
            </w:r>
          </w:p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221" w:lineRule="exact"/>
              <w:jc w:val="left"/>
            </w:pPr>
            <w:r>
              <w:rPr>
                <w:rStyle w:val="23"/>
              </w:rPr>
              <w:t>числа</w:t>
            </w:r>
          </w:p>
          <w:p w:rsidR="00B9268C" w:rsidRDefault="00947A2C">
            <w:pPr>
              <w:pStyle w:val="20"/>
              <w:framePr w:w="8969" w:h="9990" w:wrap="none" w:vAnchor="page" w:hAnchor="page" w:x="1886" w:y="1074"/>
              <w:shd w:val="clear" w:color="auto" w:fill="auto"/>
              <w:spacing w:after="0" w:line="221" w:lineRule="exact"/>
              <w:jc w:val="left"/>
            </w:pPr>
            <w:r>
              <w:rPr>
                <w:rStyle w:val="23"/>
              </w:rPr>
              <w:t xml:space="preserve">несчастных случаев </w:t>
            </w:r>
            <w:r>
              <w:rPr>
                <w:rStyle w:val="23"/>
              </w:rPr>
              <w:t>на производстве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268C" w:rsidRDefault="00B9268C">
            <w:pPr>
              <w:framePr w:w="8969" w:h="9990" w:wrap="none" w:vAnchor="page" w:hAnchor="page" w:x="1886" w:y="1074"/>
              <w:rPr>
                <w:sz w:val="10"/>
                <w:szCs w:val="10"/>
              </w:rPr>
            </w:pPr>
          </w:p>
        </w:tc>
      </w:tr>
    </w:tbl>
    <w:p w:rsidR="00B9268C" w:rsidRDefault="00947A2C">
      <w:pPr>
        <w:pStyle w:val="40"/>
        <w:framePr w:w="4626" w:h="485" w:hRule="exact" w:wrap="none" w:vAnchor="page" w:hAnchor="page" w:x="1873" w:y="11805"/>
        <w:shd w:val="clear" w:color="auto" w:fill="auto"/>
        <w:spacing w:before="0" w:after="0" w:line="216" w:lineRule="exact"/>
        <w:jc w:val="both"/>
      </w:pPr>
      <w:r>
        <w:t>Главный специалист ио муниципальным услугам и трудовым отношениям</w:t>
      </w:r>
    </w:p>
    <w:p w:rsidR="00B9268C" w:rsidRDefault="00947A2C">
      <w:pPr>
        <w:pStyle w:val="40"/>
        <w:framePr w:wrap="none" w:vAnchor="page" w:hAnchor="page" w:x="8933" w:y="12056"/>
        <w:shd w:val="clear" w:color="auto" w:fill="auto"/>
        <w:spacing w:before="0" w:after="0" w:line="200" w:lineRule="exact"/>
        <w:jc w:val="left"/>
      </w:pPr>
      <w:r>
        <w:t>Э.М. Бочарникова</w:t>
      </w:r>
    </w:p>
    <w:p w:rsidR="00B9268C" w:rsidRDefault="00B9268C">
      <w:pPr>
        <w:rPr>
          <w:sz w:val="2"/>
          <w:szCs w:val="2"/>
        </w:rPr>
      </w:pPr>
    </w:p>
    <w:sectPr w:rsidR="00B9268C">
      <w:pgSz w:w="12240" w:h="15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A2C" w:rsidRDefault="00947A2C">
      <w:r>
        <w:separator/>
      </w:r>
    </w:p>
  </w:endnote>
  <w:endnote w:type="continuationSeparator" w:id="0">
    <w:p w:rsidR="00947A2C" w:rsidRDefault="0094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A2C" w:rsidRDefault="00947A2C"/>
  </w:footnote>
  <w:footnote w:type="continuationSeparator" w:id="0">
    <w:p w:rsidR="00947A2C" w:rsidRDefault="00947A2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8C"/>
    <w:rsid w:val="003E35E1"/>
    <w:rsid w:val="00947A2C"/>
    <w:rsid w:val="00B9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4pt">
    <w:name w:val="Основной текст (2) + Arial;4 pt;Курсив"/>
    <w:basedOn w:val="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ourierNew4pt">
    <w:name w:val="Основной текст (2) + Courier New;4 pt"/>
    <w:basedOn w:val="2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2Arial75pt0pt">
    <w:name w:val="Основной текст (2) + Arial;7;5 pt;Курсив;Интервал 0 pt"/>
    <w:basedOn w:val="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20"/>
      <w:sz w:val="30"/>
      <w:szCs w:val="30"/>
      <w:u w:val="none"/>
      <w:lang w:val="en-US" w:eastAsia="en-US" w:bidi="en-US"/>
    </w:rPr>
  </w:style>
  <w:style w:type="character" w:customStyle="1" w:styleId="3TimesNewRoman14pt0pt">
    <w:name w:val="Основной текст (3) + Times New Roman;14 pt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TimesNewRoman16pt-1pt">
    <w:name w:val="Основной текст (3) + Times New Roman;16 pt;Полужирный;Курсив;Интервал -1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2Arial75pt0pt0">
    <w:name w:val="Основной текст (2) + Arial;7;5 pt;Курсив;Интервал 0 pt"/>
    <w:basedOn w:val="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Arial85pt">
    <w:name w:val="Основной текст (2) + Arial;8;5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7pt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14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80" w:line="238" w:lineRule="exact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0" w:lineRule="atLeast"/>
      <w:jc w:val="both"/>
    </w:pPr>
    <w:rPr>
      <w:rFonts w:ascii="Lucida Sans Unicode" w:eastAsia="Lucida Sans Unicode" w:hAnsi="Lucida Sans Unicode" w:cs="Lucida Sans Unicode"/>
      <w:spacing w:val="20"/>
      <w:sz w:val="30"/>
      <w:szCs w:val="30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240" w:line="0" w:lineRule="atLeast"/>
      <w:jc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4pt">
    <w:name w:val="Основной текст (2) + Arial;4 pt;Курсив"/>
    <w:basedOn w:val="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ourierNew4pt">
    <w:name w:val="Основной текст (2) + Courier New;4 pt"/>
    <w:basedOn w:val="2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2Arial75pt0pt">
    <w:name w:val="Основной текст (2) + Arial;7;5 pt;Курсив;Интервал 0 pt"/>
    <w:basedOn w:val="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20"/>
      <w:sz w:val="30"/>
      <w:szCs w:val="30"/>
      <w:u w:val="none"/>
      <w:lang w:val="en-US" w:eastAsia="en-US" w:bidi="en-US"/>
    </w:rPr>
  </w:style>
  <w:style w:type="character" w:customStyle="1" w:styleId="3TimesNewRoman14pt0pt">
    <w:name w:val="Основной текст (3) + Times New Roman;14 pt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TimesNewRoman16pt-1pt">
    <w:name w:val="Основной текст (3) + Times New Roman;16 pt;Полужирный;Курсив;Интервал -1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2Arial75pt0pt0">
    <w:name w:val="Основной текст (2) + Arial;7;5 pt;Курсив;Интервал 0 pt"/>
    <w:basedOn w:val="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Arial85pt">
    <w:name w:val="Основной текст (2) + Arial;8;5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7pt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14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80" w:line="238" w:lineRule="exact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0" w:lineRule="atLeast"/>
      <w:jc w:val="both"/>
    </w:pPr>
    <w:rPr>
      <w:rFonts w:ascii="Lucida Sans Unicode" w:eastAsia="Lucida Sans Unicode" w:hAnsi="Lucida Sans Unicode" w:cs="Lucida Sans Unicode"/>
      <w:spacing w:val="20"/>
      <w:sz w:val="30"/>
      <w:szCs w:val="30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240" w:line="0" w:lineRule="atLeast"/>
      <w:jc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2019-05-30T04:13:00Z</dcterms:created>
  <dcterms:modified xsi:type="dcterms:W3CDTF">2019-05-30T04:14:00Z</dcterms:modified>
</cp:coreProperties>
</file>